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F3374" w14:textId="4B126ED0" w:rsidR="00557572" w:rsidRDefault="00A04C85" w:rsidP="00557572">
      <w:pPr>
        <w:pStyle w:val="TitlePrepared"/>
        <w:spacing w:before="0" w:line="216" w:lineRule="auto"/>
        <w:ind w:left="0"/>
        <w:rPr>
          <w:rFonts w:ascii="Montserrat" w:hAnsi="Montserrat" w:cstheme="minorBidi"/>
          <w:b/>
          <w:color w:val="6F6F6F"/>
          <w:sz w:val="40"/>
          <w:szCs w:val="40"/>
        </w:rPr>
      </w:pPr>
      <w:bookmarkStart w:id="0" w:name="_Hlk115448018"/>
      <w:bookmarkStart w:id="1" w:name="_Hlk119316991"/>
      <w:r>
        <w:rPr>
          <w:rFonts w:ascii="Montserrat" w:hAnsi="Montserrat" w:cstheme="minorBidi"/>
          <w:b/>
          <w:color w:val="6F6F6F"/>
          <w:sz w:val="40"/>
          <w:szCs w:val="40"/>
        </w:rPr>
        <w:t xml:space="preserve">SB </w:t>
      </w:r>
      <w:r w:rsidR="00CF1A74">
        <w:rPr>
          <w:rFonts w:ascii="Montserrat" w:hAnsi="Montserrat" w:cstheme="minorBidi"/>
          <w:b/>
          <w:color w:val="6F6F6F"/>
          <w:sz w:val="40"/>
          <w:szCs w:val="40"/>
        </w:rPr>
        <w:t>1087</w:t>
      </w:r>
      <w:r>
        <w:rPr>
          <w:rFonts w:ascii="Montserrat" w:hAnsi="Montserrat" w:cstheme="minorBidi"/>
          <w:b/>
          <w:color w:val="6F6F6F"/>
          <w:sz w:val="40"/>
          <w:szCs w:val="40"/>
        </w:rPr>
        <w:t xml:space="preserve"> </w:t>
      </w:r>
      <w:r w:rsidR="00CB4A37">
        <w:rPr>
          <w:rFonts w:ascii="Montserrat" w:hAnsi="Montserrat" w:cstheme="minorBidi"/>
          <w:b/>
          <w:color w:val="6F6F6F"/>
          <w:sz w:val="40"/>
          <w:szCs w:val="40"/>
        </w:rPr>
        <w:t>Model Resolution</w:t>
      </w:r>
    </w:p>
    <w:p w14:paraId="16DD693E" w14:textId="52FCD50A" w:rsidR="0095355B" w:rsidRDefault="0095355B" w:rsidP="008474AB">
      <w:pPr>
        <w:pStyle w:val="TitlePrepared"/>
        <w:spacing w:before="0" w:line="216" w:lineRule="auto"/>
        <w:ind w:left="0"/>
        <w:rPr>
          <w:rFonts w:ascii="Montserrat" w:hAnsi="Montserrat" w:cstheme="minorBidi"/>
          <w:color w:val="6F6F6F"/>
          <w:sz w:val="40"/>
          <w:szCs w:val="40"/>
        </w:rPr>
      </w:pPr>
      <w:r w:rsidRPr="0095355B">
        <w:rPr>
          <w:rFonts w:ascii="Montserrat" w:hAnsi="Montserrat" w:cstheme="minorBidi"/>
          <w:color w:val="6F6F6F"/>
          <w:sz w:val="40"/>
          <w:szCs w:val="40"/>
        </w:rPr>
        <w:t xml:space="preserve">Provision Of Water and Sewer Services </w:t>
      </w:r>
      <w:r w:rsidR="009E6E15" w:rsidRPr="0095355B">
        <w:rPr>
          <w:rFonts w:ascii="Montserrat" w:hAnsi="Montserrat" w:cstheme="minorBidi"/>
          <w:color w:val="6F6F6F"/>
          <w:sz w:val="40"/>
          <w:szCs w:val="40"/>
        </w:rPr>
        <w:t>to</w:t>
      </w:r>
      <w:r w:rsidRPr="0095355B">
        <w:rPr>
          <w:rFonts w:ascii="Montserrat" w:hAnsi="Montserrat" w:cstheme="minorBidi"/>
          <w:color w:val="6F6F6F"/>
          <w:sz w:val="40"/>
          <w:szCs w:val="40"/>
        </w:rPr>
        <w:t xml:space="preserve"> Proposed Affordable Housing Units </w:t>
      </w:r>
      <w:r w:rsidR="00212282" w:rsidRPr="0095355B">
        <w:rPr>
          <w:rFonts w:ascii="Montserrat" w:hAnsi="Montserrat" w:cstheme="minorBidi"/>
          <w:color w:val="6F6F6F"/>
          <w:sz w:val="40"/>
          <w:szCs w:val="40"/>
        </w:rPr>
        <w:t>for</w:t>
      </w:r>
      <w:r w:rsidRPr="0095355B">
        <w:rPr>
          <w:rFonts w:ascii="Montserrat" w:hAnsi="Montserrat" w:cstheme="minorBidi"/>
          <w:color w:val="6F6F6F"/>
          <w:sz w:val="40"/>
          <w:szCs w:val="40"/>
        </w:rPr>
        <w:t xml:space="preserve"> Lower Income Households</w:t>
      </w:r>
      <w:r w:rsidR="00E55CD6">
        <w:rPr>
          <w:rFonts w:ascii="Montserrat" w:hAnsi="Montserrat" w:cstheme="minorBidi"/>
          <w:color w:val="6F6F6F"/>
          <w:sz w:val="40"/>
          <w:szCs w:val="40"/>
        </w:rPr>
        <w:t xml:space="preserve"> </w:t>
      </w:r>
      <w:r w:rsidR="00E55CD6" w:rsidRPr="008474AB">
        <w:rPr>
          <w:rFonts w:ascii="Montserrat" w:hAnsi="Montserrat" w:cstheme="minorBidi"/>
          <w:color w:val="6F6F6F"/>
          <w:sz w:val="40"/>
          <w:szCs w:val="40"/>
        </w:rPr>
        <w:t>(Government Code § 65</w:t>
      </w:r>
      <w:r w:rsidR="00E55CD6">
        <w:rPr>
          <w:rFonts w:ascii="Montserrat" w:hAnsi="Montserrat" w:cstheme="minorBidi"/>
          <w:color w:val="6F6F6F"/>
          <w:sz w:val="40"/>
          <w:szCs w:val="40"/>
        </w:rPr>
        <w:t>589.7</w:t>
      </w:r>
      <w:r w:rsidR="00E55CD6" w:rsidRPr="008474AB">
        <w:rPr>
          <w:rFonts w:ascii="Montserrat" w:hAnsi="Montserrat" w:cstheme="minorBidi"/>
          <w:color w:val="6F6F6F"/>
          <w:sz w:val="40"/>
          <w:szCs w:val="40"/>
        </w:rPr>
        <w:t>)</w:t>
      </w:r>
    </w:p>
    <w:p w14:paraId="446DBB61" w14:textId="5C80AAE2" w:rsidR="00557572" w:rsidRPr="0068472D" w:rsidRDefault="00F00FD0" w:rsidP="00EF34A0">
      <w:pPr>
        <w:pStyle w:val="TitlePrepared"/>
        <w:spacing w:before="480" w:after="360" w:line="216" w:lineRule="auto"/>
        <w:ind w:left="0"/>
        <w:rPr>
          <w:rFonts w:ascii="Montserrat" w:hAnsi="Montserrat"/>
          <w:b/>
          <w:bCs/>
          <w:color w:val="6F6F6F"/>
          <w:sz w:val="20"/>
          <w:szCs w:val="24"/>
        </w:rPr>
      </w:pPr>
      <w:r>
        <w:rPr>
          <w:rFonts w:ascii="Montserrat" w:hAnsi="Montserrat"/>
          <w:b/>
          <w:bCs/>
          <w:color w:val="6F6F6F"/>
          <w:sz w:val="20"/>
          <w:szCs w:val="24"/>
        </w:rPr>
        <w:t>February</w:t>
      </w:r>
      <w:r w:rsidR="00557572" w:rsidRPr="0068472D">
        <w:rPr>
          <w:rFonts w:ascii="Montserrat" w:hAnsi="Montserrat"/>
          <w:b/>
          <w:bCs/>
          <w:color w:val="6F6F6F"/>
          <w:sz w:val="20"/>
          <w:szCs w:val="24"/>
        </w:rPr>
        <w:t xml:space="preserve"> 202</w:t>
      </w:r>
      <w:r>
        <w:rPr>
          <w:rFonts w:ascii="Montserrat" w:hAnsi="Montserrat"/>
          <w:b/>
          <w:bCs/>
          <w:color w:val="6F6F6F"/>
          <w:sz w:val="20"/>
          <w:szCs w:val="24"/>
        </w:rPr>
        <w:t>4</w:t>
      </w:r>
    </w:p>
    <w:bookmarkEnd w:id="0"/>
    <w:p w14:paraId="5B32B85A" w14:textId="05B81DCD" w:rsidR="00A61FFA" w:rsidRDefault="008474AB" w:rsidP="00B86593">
      <w:pPr>
        <w:pStyle w:val="Heading1"/>
      </w:pPr>
      <w:r>
        <w:t>Overview</w:t>
      </w:r>
      <w:r w:rsidR="00A61FFA" w:rsidRPr="004057C7">
        <w:t xml:space="preserve"> </w:t>
      </w:r>
    </w:p>
    <w:p w14:paraId="1114F744" w14:textId="354E9D29" w:rsidR="00D33683" w:rsidRPr="00D33683" w:rsidRDefault="006F5D5B" w:rsidP="00167125">
      <w:r>
        <w:t xml:space="preserve">Senate Bill 1087 </w:t>
      </w:r>
      <w:r w:rsidR="00D13464">
        <w:t>(SB 1087</w:t>
      </w:r>
      <w:r>
        <w:t>, 2005</w:t>
      </w:r>
      <w:r w:rsidR="00D13464">
        <w:t xml:space="preserve">) </w:t>
      </w:r>
      <w:r w:rsidR="00DA1CD8">
        <w:t>requires local governments to provide a copy of the adopted housing element to water and sewer providers. In addition,</w:t>
      </w:r>
      <w:r w:rsidR="003A669D">
        <w:t xml:space="preserve"> it requires that </w:t>
      </w:r>
      <w:r w:rsidR="00DA1CD8">
        <w:t xml:space="preserve">water and sewer providers </w:t>
      </w:r>
      <w:r w:rsidR="003A669D">
        <w:t xml:space="preserve">have written procedures to </w:t>
      </w:r>
      <w:r w:rsidR="00DA1CD8">
        <w:t xml:space="preserve">grant priority for service allocations to proposed developments that include housing units affordable to lower-income households. </w:t>
      </w:r>
      <w:r w:rsidR="00DB1033" w:rsidRPr="008474AB">
        <w:t xml:space="preserve">This </w:t>
      </w:r>
      <w:r w:rsidR="007644FF">
        <w:t>model resolution</w:t>
      </w:r>
      <w:r w:rsidR="00DB1033" w:rsidRPr="008474AB">
        <w:t xml:space="preserve"> provides a </w:t>
      </w:r>
      <w:r w:rsidR="00095C1F">
        <w:t xml:space="preserve">template local jurisdictions can customize </w:t>
      </w:r>
      <w:r w:rsidR="0005760B">
        <w:t>to address t</w:t>
      </w:r>
      <w:r w:rsidR="0005760B" w:rsidRPr="008474AB">
        <w:t xml:space="preserve">he requirements of </w:t>
      </w:r>
      <w:r w:rsidR="0005760B">
        <w:t xml:space="preserve">Government Code </w:t>
      </w:r>
      <w:r w:rsidR="0005760B" w:rsidRPr="000D357D">
        <w:t>§</w:t>
      </w:r>
      <w:r w:rsidR="0005760B">
        <w:t xml:space="preserve"> 65589.7 and</w:t>
      </w:r>
      <w:r w:rsidR="00DB1033" w:rsidRPr="008474AB">
        <w:t xml:space="preserve"> </w:t>
      </w:r>
      <w:r w:rsidR="00412BE3">
        <w:t>prioritize</w:t>
      </w:r>
      <w:r w:rsidR="00BA48B7">
        <w:t xml:space="preserve"> water and sewer services proposed</w:t>
      </w:r>
      <w:r w:rsidR="00412BE3">
        <w:t xml:space="preserve"> for</w:t>
      </w:r>
      <w:r w:rsidR="00BA48B7">
        <w:t xml:space="preserve"> affordable housing </w:t>
      </w:r>
      <w:r w:rsidR="0065219F">
        <w:t xml:space="preserve">units for lower income households. </w:t>
      </w:r>
    </w:p>
    <w:p w14:paraId="780D23B2" w14:textId="77777777" w:rsidR="00167125" w:rsidRPr="00167125" w:rsidRDefault="007B10FB" w:rsidP="00167125">
      <w:pPr>
        <w:pStyle w:val="Heading2"/>
        <w:rPr>
          <w:rStyle w:val="Heading2Char"/>
          <w:b/>
        </w:rPr>
      </w:pPr>
      <w:r w:rsidRPr="00167125">
        <w:rPr>
          <w:rStyle w:val="Heading2Char"/>
          <w:b/>
        </w:rPr>
        <w:t>Purpose</w:t>
      </w:r>
    </w:p>
    <w:p w14:paraId="7A86C398" w14:textId="068A05CC" w:rsidR="009249EB" w:rsidRDefault="007B10FB" w:rsidP="00167125">
      <w:r w:rsidRPr="007B10FB">
        <w:t>The purpose of this material is to provide guidance, which agencies and other entities may use at their discretion. This guidance does not alter lead agency discretion in decision-making, independent judgment and analysis, and preparing environmental documents for project or governmental action subject to CEQA requirements. This material is for general information only and should not be construed as legal advice or legal opinion.</w:t>
      </w:r>
      <w:bookmarkEnd w:id="1"/>
    </w:p>
    <w:p w14:paraId="1AD2300F" w14:textId="0C8A5FDB" w:rsidR="00E912ED" w:rsidRDefault="00E912ED">
      <w:r>
        <w:br w:type="page"/>
      </w:r>
    </w:p>
    <w:p w14:paraId="3F75F800" w14:textId="4FE4BCB2" w:rsidR="008850E9" w:rsidRPr="005E3C5F" w:rsidRDefault="008850E9" w:rsidP="008850E9">
      <w:pPr>
        <w:jc w:val="center"/>
        <w:rPr>
          <w:rFonts w:cs="Times New Roman"/>
        </w:rPr>
      </w:pPr>
      <w:r w:rsidRPr="005E3C5F">
        <w:rPr>
          <w:rFonts w:cs="Times New Roman"/>
        </w:rPr>
        <w:lastRenderedPageBreak/>
        <w:t>Resolution No. XXXX-XXX</w:t>
      </w:r>
    </w:p>
    <w:p w14:paraId="2BB7F4B0" w14:textId="77777777" w:rsidR="008850E9" w:rsidRPr="005E3C5F" w:rsidRDefault="008850E9" w:rsidP="008850E9">
      <w:pPr>
        <w:jc w:val="both"/>
        <w:rPr>
          <w:rFonts w:cs="Times New Roman"/>
          <w:b/>
          <w:bCs/>
        </w:rPr>
      </w:pPr>
      <w:r w:rsidRPr="005E3C5F">
        <w:rPr>
          <w:rFonts w:cs="Times New Roman"/>
          <w:b/>
          <w:bCs/>
        </w:rPr>
        <w:t>A RESOLUTION OF THE [CITY COUNCIL/BOARD OF SUPERVISORS] OF THE [CITY/COUNTY OF __________] APPROVING POLICIES AND PROCEDURES REGARDING THE PROVISION OF WATER AND SEWER SERVICES TO PROPOSED AFFORDABLE HOUSING UNITS FOR LOWER INCOME HOUSEHOLDS</w:t>
      </w:r>
    </w:p>
    <w:p w14:paraId="4B32D1DD" w14:textId="77777777" w:rsidR="008850E9" w:rsidRPr="005E3C5F" w:rsidRDefault="008850E9" w:rsidP="008850E9">
      <w:pPr>
        <w:jc w:val="both"/>
        <w:rPr>
          <w:rFonts w:cs="Times New Roman"/>
        </w:rPr>
      </w:pPr>
      <w:r w:rsidRPr="005E3C5F">
        <w:rPr>
          <w:rFonts w:cs="Times New Roman"/>
          <w:b/>
          <w:bCs/>
        </w:rPr>
        <w:tab/>
      </w:r>
      <w:r w:rsidRPr="005E3C5F">
        <w:rPr>
          <w:rFonts w:cs="Times New Roman"/>
        </w:rPr>
        <w:t xml:space="preserve">WHEREAS, the California State Legislature (“Legislature”) has declared the lack of affordable housing is a matter of vital statewide importance; and </w:t>
      </w:r>
    </w:p>
    <w:p w14:paraId="77A9E186" w14:textId="77777777" w:rsidR="008850E9" w:rsidRPr="005E3C5F" w:rsidRDefault="008850E9" w:rsidP="008850E9">
      <w:pPr>
        <w:ind w:firstLine="720"/>
        <w:jc w:val="both"/>
        <w:rPr>
          <w:rFonts w:cs="Times New Roman"/>
        </w:rPr>
      </w:pPr>
      <w:r w:rsidRPr="005E3C5F">
        <w:rPr>
          <w:rFonts w:cs="Times New Roman"/>
        </w:rPr>
        <w:t>WHEREAS, the Legislature enacted Chapter 727, Statutes of 2005 (Senate Bill 1087), which amended Government Code Section 65589.7 and requires water and sewer providers to grant priority for water and sewer service to proposed developments that include housing units affordable to lower-income households; and</w:t>
      </w:r>
    </w:p>
    <w:p w14:paraId="4B3DD481" w14:textId="77777777" w:rsidR="008850E9" w:rsidRPr="005E3C5F" w:rsidRDefault="008850E9" w:rsidP="008850E9">
      <w:pPr>
        <w:jc w:val="both"/>
        <w:rPr>
          <w:rFonts w:cs="Times New Roman"/>
        </w:rPr>
      </w:pPr>
      <w:r w:rsidRPr="005E3C5F">
        <w:rPr>
          <w:rFonts w:cs="Times New Roman"/>
        </w:rPr>
        <w:tab/>
        <w:t>WHEREAS, Government Code Section 65589.7 requires that the public agency that provides water and/or sewer services adopt written policies and procedures, not later than July 1, 2006, and at least once every five (5) years thereafter, to establish such priority for affordable housing projects; and</w:t>
      </w:r>
    </w:p>
    <w:p w14:paraId="1E0E3866" w14:textId="77777777" w:rsidR="008850E9" w:rsidRPr="005E3C5F" w:rsidRDefault="008850E9" w:rsidP="008850E9">
      <w:pPr>
        <w:jc w:val="both"/>
        <w:rPr>
          <w:rFonts w:cs="Times New Roman"/>
        </w:rPr>
      </w:pPr>
      <w:r w:rsidRPr="005E3C5F">
        <w:rPr>
          <w:rFonts w:cs="Times New Roman"/>
        </w:rPr>
        <w:tab/>
        <w:t>WHEREAS, the [City/County of _________] is the water and sewer provider for the [City/County of __________] and is, therefore, subject to the requirements of Government Code Section 65589.7; and</w:t>
      </w:r>
    </w:p>
    <w:p w14:paraId="22966B3C" w14:textId="77777777" w:rsidR="008850E9" w:rsidRPr="005E3C5F" w:rsidRDefault="008850E9" w:rsidP="008850E9">
      <w:pPr>
        <w:jc w:val="both"/>
        <w:rPr>
          <w:rFonts w:cs="Times New Roman"/>
        </w:rPr>
      </w:pPr>
      <w:r w:rsidRPr="005E3C5F">
        <w:rPr>
          <w:rFonts w:cs="Times New Roman"/>
        </w:rPr>
        <w:tab/>
        <w:t xml:space="preserve">WHEREAS, the [City/County of _________] last adopted </w:t>
      </w:r>
      <w:proofErr w:type="spellStart"/>
      <w:r w:rsidRPr="005E3C5F">
        <w:rPr>
          <w:rFonts w:cs="Times New Roman"/>
        </w:rPr>
        <w:t>polices</w:t>
      </w:r>
      <w:proofErr w:type="spellEnd"/>
      <w:r w:rsidRPr="005E3C5F">
        <w:rPr>
          <w:rFonts w:cs="Times New Roman"/>
        </w:rPr>
        <w:t xml:space="preserve"> and procedures governing the priority of water and sewer services for affordable housing projects on [INSERT DATE]; and</w:t>
      </w:r>
    </w:p>
    <w:p w14:paraId="7F9CAFE4" w14:textId="77777777" w:rsidR="008850E9" w:rsidRPr="005E3C5F" w:rsidRDefault="008850E9" w:rsidP="008850E9">
      <w:pPr>
        <w:jc w:val="both"/>
        <w:rPr>
          <w:rFonts w:cs="Times New Roman"/>
        </w:rPr>
      </w:pPr>
      <w:r w:rsidRPr="005E3C5F">
        <w:rPr>
          <w:rFonts w:cs="Times New Roman"/>
        </w:rPr>
        <w:tab/>
        <w:t>WHEREAS, the [City/County of _________] is continually evaluating system requirements and capacity, monitoring planned and proposed project development, and working to ensure there is adequate capacity for future development throughout the [City’s/County’s] service area; and</w:t>
      </w:r>
    </w:p>
    <w:p w14:paraId="3914A887" w14:textId="77777777" w:rsidR="008850E9" w:rsidRPr="005E3C5F" w:rsidRDefault="008850E9" w:rsidP="008850E9">
      <w:pPr>
        <w:jc w:val="both"/>
        <w:rPr>
          <w:rFonts w:cs="Times New Roman"/>
        </w:rPr>
      </w:pPr>
      <w:r w:rsidRPr="005E3C5F">
        <w:rPr>
          <w:rFonts w:cs="Times New Roman"/>
        </w:rPr>
        <w:tab/>
        <w:t>WHEREAS, the [City/County of _________] staff has prepared the required policies and procedures in conformance with Government Code Section 65589.7; and</w:t>
      </w:r>
    </w:p>
    <w:p w14:paraId="68920FB1" w14:textId="77777777" w:rsidR="008850E9" w:rsidRPr="005E3C5F" w:rsidRDefault="008850E9" w:rsidP="008850E9">
      <w:pPr>
        <w:jc w:val="both"/>
        <w:rPr>
          <w:rFonts w:cs="Times New Roman"/>
        </w:rPr>
      </w:pPr>
      <w:r w:rsidRPr="005E3C5F">
        <w:rPr>
          <w:rFonts w:cs="Times New Roman"/>
        </w:rPr>
        <w:tab/>
        <w:t>NOW, THEREFORE, BE IT RESOLVED by the [City Council/Board of Supervisors] of the [City/County of _________] as follows:</w:t>
      </w:r>
    </w:p>
    <w:p w14:paraId="4670F289" w14:textId="77777777" w:rsidR="008850E9" w:rsidRPr="005E3C5F" w:rsidRDefault="008850E9" w:rsidP="008850E9">
      <w:pPr>
        <w:pStyle w:val="ListParagraph"/>
        <w:numPr>
          <w:ilvl w:val="0"/>
          <w:numId w:val="19"/>
        </w:numPr>
        <w:jc w:val="both"/>
        <w:rPr>
          <w:rFonts w:cs="Times New Roman"/>
        </w:rPr>
      </w:pPr>
      <w:r w:rsidRPr="005E3C5F">
        <w:rPr>
          <w:rFonts w:cs="Times New Roman"/>
          <w:u w:val="single"/>
        </w:rPr>
        <w:t>Priority Water and Sewer Service to Affordable Housing Units</w:t>
      </w:r>
      <w:r w:rsidRPr="005E3C5F">
        <w:rPr>
          <w:rFonts w:cs="Times New Roman"/>
        </w:rPr>
        <w:t>. The [City/County of ___] shall grant a priority for the provision of water or sewer services to proposed housing development projects that include residential units affordable to lower income households, implementing Program [XX] of the Housing Element of the General Plan adopted by the [City Council/Board of Supervisors] of the [City/County].</w:t>
      </w:r>
    </w:p>
    <w:p w14:paraId="29673854" w14:textId="77777777" w:rsidR="008850E9" w:rsidRPr="005E3C5F" w:rsidRDefault="008850E9" w:rsidP="008850E9">
      <w:pPr>
        <w:pStyle w:val="ListParagraph"/>
        <w:numPr>
          <w:ilvl w:val="1"/>
          <w:numId w:val="19"/>
        </w:numPr>
        <w:jc w:val="both"/>
        <w:rPr>
          <w:rFonts w:cs="Times New Roman"/>
        </w:rPr>
      </w:pPr>
      <w:r w:rsidRPr="005E3C5F">
        <w:rPr>
          <w:rFonts w:cs="Times New Roman"/>
        </w:rPr>
        <w:t>For the purposes of this Resolution, “proposed housing developments that include housing units affordable to lower income households” are defined as dwelling units that shall be sold or rented to lower income households, as defined in Section 50079.5 of the Health and Safety Code, at an affordable housing cost, as defined in Section 50052.5 of the Health and Safety Code, or an affordable rent, as defined in Section 50053 of the Health and Safety Code.</w:t>
      </w:r>
    </w:p>
    <w:p w14:paraId="3724AAB3" w14:textId="77777777" w:rsidR="008850E9" w:rsidRPr="005E3C5F" w:rsidRDefault="008850E9" w:rsidP="008850E9">
      <w:pPr>
        <w:pStyle w:val="ListParagraph"/>
        <w:numPr>
          <w:ilvl w:val="1"/>
          <w:numId w:val="19"/>
        </w:numPr>
        <w:jc w:val="both"/>
        <w:rPr>
          <w:rFonts w:cs="Times New Roman"/>
        </w:rPr>
      </w:pPr>
      <w:r w:rsidRPr="005E3C5F">
        <w:rPr>
          <w:rFonts w:cs="Times New Roman"/>
        </w:rPr>
        <w:lastRenderedPageBreak/>
        <w:t xml:space="preserve">For the purposes of this Resolution, “water or sewer services” means supplying service through a pipe or other constructed conveyance for a residential purpose and does not include the sale of water for human consumption by a water supplier to another water supplier for resale.  “Water service” provided by the [City/County] applies only to water supplied for public water systems subject to Health and Safety Code Section 116275. </w:t>
      </w:r>
    </w:p>
    <w:p w14:paraId="0D152739" w14:textId="77777777" w:rsidR="008850E9" w:rsidRPr="005E3C5F" w:rsidRDefault="008850E9" w:rsidP="008850E9">
      <w:pPr>
        <w:pStyle w:val="ListParagraph"/>
        <w:numPr>
          <w:ilvl w:val="0"/>
          <w:numId w:val="19"/>
        </w:numPr>
        <w:jc w:val="both"/>
        <w:rPr>
          <w:rFonts w:cs="Times New Roman"/>
        </w:rPr>
      </w:pPr>
      <w:r w:rsidRPr="005E3C5F">
        <w:rPr>
          <w:rFonts w:cs="Times New Roman"/>
          <w:u w:val="single"/>
        </w:rPr>
        <w:t>Basis for Denial, Condition or Reduction</w:t>
      </w:r>
      <w:r w:rsidRPr="005E3C5F">
        <w:rPr>
          <w:rFonts w:cs="Times New Roman"/>
        </w:rPr>
        <w:t>. The [City/County of ___] shall not deny or condition the approval of an application for water and/or sewer services to, or reduce the amount of services applied for by, a proposed housing development project that includes housing units affordable to lower income households unless the [City/County] makes specific written findings that the denial, condition, or reduction is necessary due to the existence of one (1) or more of the following conditions:</w:t>
      </w:r>
    </w:p>
    <w:p w14:paraId="174EABC3" w14:textId="77777777" w:rsidR="008850E9" w:rsidRPr="005E3C5F" w:rsidRDefault="008850E9" w:rsidP="008850E9">
      <w:pPr>
        <w:pStyle w:val="ListParagraph"/>
        <w:numPr>
          <w:ilvl w:val="1"/>
          <w:numId w:val="19"/>
        </w:numPr>
        <w:jc w:val="both"/>
        <w:rPr>
          <w:rFonts w:cs="Times New Roman"/>
        </w:rPr>
      </w:pPr>
      <w:r w:rsidRPr="005E3C5F">
        <w:rPr>
          <w:rFonts w:cs="Times New Roman"/>
        </w:rPr>
        <w:t>The [City/County of _________] does not have “sufficient water supply,” as defined in paragraph (2) of subdivision (a) of Government Code Section 66473.7 or is operating under a water shortage emergency, as defined in Water Code Section 350, or does not have sufficient water treatment or distribution capacity, to serve the needs of the proposed development, as demonstrated by a written engineering analysis and report; or</w:t>
      </w:r>
    </w:p>
    <w:p w14:paraId="2C8C43FD" w14:textId="77777777" w:rsidR="008850E9" w:rsidRPr="005E3C5F" w:rsidRDefault="008850E9" w:rsidP="008850E9">
      <w:pPr>
        <w:pStyle w:val="ListParagraph"/>
        <w:numPr>
          <w:ilvl w:val="1"/>
          <w:numId w:val="19"/>
        </w:numPr>
        <w:jc w:val="both"/>
        <w:rPr>
          <w:rFonts w:cs="Times New Roman"/>
        </w:rPr>
      </w:pPr>
      <w:r w:rsidRPr="005E3C5F">
        <w:rPr>
          <w:rFonts w:cs="Times New Roman"/>
        </w:rPr>
        <w:t>The [City/County of _________] does not have sufficient water treatment or collection capacity to serve the needs of the proposed development as demonstrated by a written engineering analysis and report on the condition of the treatment or collection works; or</w:t>
      </w:r>
    </w:p>
    <w:p w14:paraId="0A4C479D" w14:textId="77777777" w:rsidR="008850E9" w:rsidRPr="005E3C5F" w:rsidRDefault="008850E9" w:rsidP="008850E9">
      <w:pPr>
        <w:pStyle w:val="ListParagraph"/>
        <w:numPr>
          <w:ilvl w:val="1"/>
          <w:numId w:val="19"/>
        </w:numPr>
        <w:jc w:val="both"/>
        <w:rPr>
          <w:rFonts w:cs="Times New Roman"/>
        </w:rPr>
      </w:pPr>
      <w:r w:rsidRPr="005E3C5F">
        <w:rPr>
          <w:rFonts w:cs="Times New Roman"/>
        </w:rPr>
        <w:t>The [City/County of _________] is subject to a compliance order issued by the State Department of Health Services that prohibits new water connections; or</w:t>
      </w:r>
    </w:p>
    <w:p w14:paraId="39FD2431" w14:textId="77777777" w:rsidR="008850E9" w:rsidRPr="005E3C5F" w:rsidRDefault="008850E9" w:rsidP="008850E9">
      <w:pPr>
        <w:pStyle w:val="ListParagraph"/>
        <w:numPr>
          <w:ilvl w:val="1"/>
          <w:numId w:val="19"/>
        </w:numPr>
        <w:jc w:val="both"/>
        <w:rPr>
          <w:rFonts w:cs="Times New Roman"/>
        </w:rPr>
      </w:pPr>
      <w:r w:rsidRPr="005E3C5F">
        <w:rPr>
          <w:rFonts w:cs="Times New Roman"/>
        </w:rPr>
        <w:t>The [City/County of _________] is under an order issued by the Regional Water Quality Control Board that prohibits new sewer connections; or</w:t>
      </w:r>
    </w:p>
    <w:p w14:paraId="34566172" w14:textId="77777777" w:rsidR="008850E9" w:rsidRPr="005E3C5F" w:rsidRDefault="008850E9" w:rsidP="008850E9">
      <w:pPr>
        <w:pStyle w:val="ListParagraph"/>
        <w:numPr>
          <w:ilvl w:val="1"/>
          <w:numId w:val="19"/>
        </w:numPr>
        <w:jc w:val="both"/>
        <w:rPr>
          <w:rFonts w:cs="Times New Roman"/>
        </w:rPr>
      </w:pPr>
      <w:r w:rsidRPr="005E3C5F">
        <w:rPr>
          <w:rFonts w:cs="Times New Roman"/>
        </w:rPr>
        <w:t>The applicant proposing the development project has failed to agree to reasonable terms for water and/or sewer service from the [City/County of _________], which are generally applicable to other development projects seeking water and/or sewer service from the [City/County of _________] including, but not limited to, the requirements of local, state, or federal laws and regulations or payment of any fee or charge authorized by Government Code Section 60013.</w:t>
      </w:r>
    </w:p>
    <w:p w14:paraId="221C1415" w14:textId="77777777" w:rsidR="008850E9" w:rsidRPr="005E3C5F" w:rsidRDefault="008850E9" w:rsidP="008850E9">
      <w:pPr>
        <w:pStyle w:val="ListParagraph"/>
        <w:numPr>
          <w:ilvl w:val="0"/>
          <w:numId w:val="19"/>
        </w:numPr>
        <w:jc w:val="both"/>
        <w:rPr>
          <w:rFonts w:cs="Times New Roman"/>
        </w:rPr>
      </w:pPr>
      <w:r w:rsidRPr="005E3C5F">
        <w:rPr>
          <w:rFonts w:cs="Times New Roman"/>
          <w:u w:val="single"/>
        </w:rPr>
        <w:t>Effective Date</w:t>
      </w:r>
      <w:r w:rsidRPr="005E3C5F">
        <w:rPr>
          <w:rFonts w:cs="Times New Roman"/>
        </w:rPr>
        <w:t>. This Resolution shall become effective on [INSERT DATE].</w:t>
      </w:r>
    </w:p>
    <w:p w14:paraId="3A8D52D3" w14:textId="77777777" w:rsidR="008850E9" w:rsidRPr="005E3C5F" w:rsidRDefault="008850E9" w:rsidP="008850E9">
      <w:pPr>
        <w:pStyle w:val="ListParagraph"/>
        <w:numPr>
          <w:ilvl w:val="0"/>
          <w:numId w:val="19"/>
        </w:numPr>
        <w:jc w:val="both"/>
        <w:rPr>
          <w:rFonts w:cs="Times New Roman"/>
        </w:rPr>
      </w:pPr>
      <w:r w:rsidRPr="005E3C5F">
        <w:rPr>
          <w:rFonts w:cs="Times New Roman"/>
          <w:u w:val="single"/>
        </w:rPr>
        <w:t>Review of Service Policies and Procedures</w:t>
      </w:r>
      <w:r w:rsidRPr="005E3C5F">
        <w:rPr>
          <w:rFonts w:cs="Times New Roman"/>
        </w:rPr>
        <w:t>. At least once every (5) years after passage of this Resolution, the policies and procedures contained in this Resolution shall be presented to the [City Council/Board of Supervisors] for review and evaluation of the written policies and procedures governing prioritization of water and sewer services to proposed housing development projects that include residential units affordable to lower income households.</w:t>
      </w:r>
    </w:p>
    <w:p w14:paraId="5AAF3574" w14:textId="77777777" w:rsidR="008850E9" w:rsidRPr="005E3C5F" w:rsidRDefault="008850E9" w:rsidP="008850E9">
      <w:pPr>
        <w:ind w:firstLine="720"/>
        <w:jc w:val="both"/>
        <w:rPr>
          <w:rFonts w:cs="Times New Roman"/>
        </w:rPr>
      </w:pPr>
      <w:r w:rsidRPr="005E3C5F">
        <w:rPr>
          <w:rFonts w:cs="Times New Roman"/>
        </w:rPr>
        <w:lastRenderedPageBreak/>
        <w:t>The foregoing Resolution was regularly introduced and adopted at a Regular Meeting of the [City Council/Board of Supervisors] of the [City/County of _________], duly held on the _____ day of _______ 202_, by the following vote:</w:t>
      </w:r>
    </w:p>
    <w:p w14:paraId="0BACCED5" w14:textId="77777777" w:rsidR="008850E9" w:rsidRPr="005E3C5F" w:rsidRDefault="008850E9" w:rsidP="008850E9">
      <w:pPr>
        <w:jc w:val="both"/>
        <w:rPr>
          <w:rFonts w:cs="Times New Roman"/>
        </w:rPr>
      </w:pPr>
    </w:p>
    <w:p w14:paraId="7F8774C7" w14:textId="77777777" w:rsidR="008850E9" w:rsidRPr="005E3C5F" w:rsidRDefault="008850E9" w:rsidP="008850E9">
      <w:pPr>
        <w:jc w:val="both"/>
        <w:rPr>
          <w:rFonts w:cs="Times New Roman"/>
        </w:rPr>
      </w:pPr>
      <w:r w:rsidRPr="005E3C5F">
        <w:rPr>
          <w:rFonts w:cs="Times New Roman"/>
        </w:rPr>
        <w:t>AYES:</w:t>
      </w:r>
    </w:p>
    <w:p w14:paraId="0A97E75D" w14:textId="77777777" w:rsidR="008850E9" w:rsidRPr="005E3C5F" w:rsidRDefault="008850E9" w:rsidP="008850E9">
      <w:pPr>
        <w:jc w:val="both"/>
        <w:rPr>
          <w:rFonts w:cs="Times New Roman"/>
        </w:rPr>
      </w:pPr>
    </w:p>
    <w:p w14:paraId="00939203" w14:textId="77777777" w:rsidR="008850E9" w:rsidRPr="005E3C5F" w:rsidRDefault="008850E9" w:rsidP="008850E9">
      <w:pPr>
        <w:jc w:val="both"/>
        <w:rPr>
          <w:rFonts w:cs="Times New Roman"/>
        </w:rPr>
      </w:pPr>
      <w:r w:rsidRPr="005E3C5F">
        <w:rPr>
          <w:rFonts w:cs="Times New Roman"/>
        </w:rPr>
        <w:t>NOES:</w:t>
      </w:r>
    </w:p>
    <w:p w14:paraId="38552B8C" w14:textId="77777777" w:rsidR="008850E9" w:rsidRPr="005E3C5F" w:rsidRDefault="008850E9" w:rsidP="008850E9">
      <w:pPr>
        <w:jc w:val="both"/>
        <w:rPr>
          <w:rFonts w:cs="Times New Roman"/>
        </w:rPr>
      </w:pPr>
    </w:p>
    <w:p w14:paraId="36746504" w14:textId="77777777" w:rsidR="008850E9" w:rsidRPr="005E3C5F" w:rsidRDefault="008850E9" w:rsidP="008850E9">
      <w:pPr>
        <w:jc w:val="both"/>
        <w:rPr>
          <w:rFonts w:cs="Times New Roman"/>
        </w:rPr>
      </w:pPr>
      <w:r w:rsidRPr="005E3C5F">
        <w:rPr>
          <w:rFonts w:cs="Times New Roman"/>
        </w:rPr>
        <w:t>ABSENT:</w:t>
      </w:r>
    </w:p>
    <w:p w14:paraId="760A450F" w14:textId="77777777" w:rsidR="008850E9" w:rsidRPr="005E3C5F" w:rsidRDefault="008850E9" w:rsidP="008850E9">
      <w:pPr>
        <w:jc w:val="both"/>
        <w:rPr>
          <w:rFonts w:cs="Times New Roman"/>
        </w:rPr>
      </w:pPr>
    </w:p>
    <w:p w14:paraId="030837A1" w14:textId="77777777" w:rsidR="008850E9" w:rsidRPr="005E3C5F" w:rsidRDefault="008850E9" w:rsidP="008850E9">
      <w:pPr>
        <w:jc w:val="both"/>
        <w:rPr>
          <w:rFonts w:cs="Times New Roman"/>
        </w:rPr>
      </w:pPr>
      <w:r w:rsidRPr="005E3C5F">
        <w:rPr>
          <w:rFonts w:cs="Times New Roman"/>
        </w:rPr>
        <w:t>ATTEST:</w:t>
      </w:r>
    </w:p>
    <w:p w14:paraId="6AA4E362" w14:textId="77777777" w:rsidR="008850E9" w:rsidRPr="005E3C5F" w:rsidRDefault="008850E9" w:rsidP="008850E9">
      <w:pPr>
        <w:jc w:val="both"/>
        <w:rPr>
          <w:rFonts w:cs="Times New Roman"/>
        </w:rPr>
      </w:pPr>
    </w:p>
    <w:p w14:paraId="52B4241B" w14:textId="77777777" w:rsidR="008850E9" w:rsidRPr="005E3C5F" w:rsidRDefault="008850E9" w:rsidP="008850E9">
      <w:pPr>
        <w:jc w:val="both"/>
        <w:rPr>
          <w:rFonts w:cs="Times New Roman"/>
        </w:rPr>
      </w:pPr>
      <w:r w:rsidRPr="005E3C5F">
        <w:rPr>
          <w:rFonts w:cs="Times New Roman"/>
        </w:rPr>
        <w:t>_____________________________________</w:t>
      </w:r>
      <w:r w:rsidRPr="005E3C5F">
        <w:rPr>
          <w:rFonts w:cs="Times New Roman"/>
        </w:rPr>
        <w:tab/>
      </w:r>
      <w:r w:rsidRPr="005E3C5F">
        <w:rPr>
          <w:rFonts w:cs="Times New Roman"/>
        </w:rPr>
        <w:tab/>
        <w:t>____________________________________</w:t>
      </w:r>
    </w:p>
    <w:p w14:paraId="07C39498" w14:textId="6852AB1C" w:rsidR="00C63284" w:rsidRPr="00F00FD0" w:rsidRDefault="008850E9" w:rsidP="005E3C5F">
      <w:pPr>
        <w:jc w:val="both"/>
      </w:pPr>
      <w:r w:rsidRPr="005E3C5F">
        <w:rPr>
          <w:rFonts w:cs="Times New Roman"/>
        </w:rPr>
        <w:t>CITY/COUNTY CLERK</w:t>
      </w:r>
      <w:r w:rsidRPr="005E3C5F">
        <w:rPr>
          <w:rFonts w:cs="Times New Roman"/>
        </w:rPr>
        <w:tab/>
      </w:r>
      <w:r w:rsidRPr="005E3C5F">
        <w:rPr>
          <w:rFonts w:cs="Times New Roman"/>
        </w:rPr>
        <w:tab/>
      </w:r>
      <w:r w:rsidRPr="005E3C5F">
        <w:rPr>
          <w:rFonts w:cs="Times New Roman"/>
        </w:rPr>
        <w:tab/>
      </w:r>
      <w:r w:rsidRPr="005E3C5F">
        <w:rPr>
          <w:rFonts w:cs="Times New Roman"/>
        </w:rPr>
        <w:tab/>
        <w:t>MAYOR/CHAIR</w:t>
      </w:r>
    </w:p>
    <w:sectPr w:rsidR="00C63284" w:rsidRPr="00F00FD0" w:rsidSect="00E912ED">
      <w:headerReference w:type="default" r:id="rId11"/>
      <w:footerReference w:type="default" r:id="rId12"/>
      <w:headerReference w:type="first" r:id="rId13"/>
      <w:footerReference w:type="first" r:id="rId14"/>
      <w:pgSz w:w="12240" w:h="15840" w:code="1"/>
      <w:pgMar w:top="1296" w:right="1080" w:bottom="1080" w:left="1080" w:header="576"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90D59" w14:textId="77777777" w:rsidR="00D51024" w:rsidRDefault="00D51024">
      <w:pPr>
        <w:spacing w:after="0" w:line="240" w:lineRule="auto"/>
      </w:pPr>
      <w:r>
        <w:separator/>
      </w:r>
    </w:p>
  </w:endnote>
  <w:endnote w:type="continuationSeparator" w:id="0">
    <w:p w14:paraId="358E30BE" w14:textId="77777777" w:rsidR="00D51024" w:rsidRDefault="00D51024">
      <w:pPr>
        <w:spacing w:after="0" w:line="240" w:lineRule="auto"/>
      </w:pPr>
      <w:r>
        <w:continuationSeparator/>
      </w:r>
    </w:p>
  </w:endnote>
  <w:endnote w:type="continuationNotice" w:id="1">
    <w:p w14:paraId="70C111D8" w14:textId="77777777" w:rsidR="00D51024" w:rsidRDefault="00D510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3664278"/>
      <w:docPartObj>
        <w:docPartGallery w:val="Page Numbers (Bottom of Page)"/>
        <w:docPartUnique/>
      </w:docPartObj>
    </w:sdtPr>
    <w:sdtEndPr>
      <w:rPr>
        <w:noProof/>
      </w:rPr>
    </w:sdtEndPr>
    <w:sdtContent>
      <w:p w14:paraId="08464B31" w14:textId="77777777" w:rsidR="00167125" w:rsidRDefault="00167125" w:rsidP="00167125">
        <w:pPr>
          <w:pStyle w:val="Footer"/>
          <w:spacing w:before="120"/>
          <w:jc w:val="center"/>
        </w:pP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5916595"/>
      <w:docPartObj>
        <w:docPartGallery w:val="Page Numbers (Bottom of Page)"/>
        <w:docPartUnique/>
      </w:docPartObj>
    </w:sdtPr>
    <w:sdtEndPr>
      <w:rPr>
        <w:noProof/>
      </w:rPr>
    </w:sdtEndPr>
    <w:sdtContent>
      <w:p w14:paraId="2B70D312" w14:textId="77777777" w:rsidR="00167125" w:rsidRDefault="00167125" w:rsidP="00167125">
        <w:pPr>
          <w:pStyle w:val="Footer"/>
          <w:spacing w:before="120"/>
          <w:jc w:val="center"/>
        </w:pPr>
        <w:r>
          <w:fldChar w:fldCharType="begin"/>
        </w:r>
        <w:r>
          <w:instrText xml:space="preserve"> PAGE   \* MERGEFORMAT </w:instrText>
        </w:r>
        <w:r>
          <w:fldChar w:fldCharType="separate"/>
        </w:r>
        <w: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D06E1" w14:textId="77777777" w:rsidR="00D51024" w:rsidRDefault="00D51024">
      <w:pPr>
        <w:spacing w:after="0" w:line="240" w:lineRule="auto"/>
      </w:pPr>
      <w:r>
        <w:separator/>
      </w:r>
    </w:p>
  </w:footnote>
  <w:footnote w:type="continuationSeparator" w:id="0">
    <w:p w14:paraId="1129C632" w14:textId="77777777" w:rsidR="00D51024" w:rsidRDefault="00D51024">
      <w:pPr>
        <w:spacing w:after="0" w:line="240" w:lineRule="auto"/>
      </w:pPr>
      <w:r>
        <w:continuationSeparator/>
      </w:r>
    </w:p>
  </w:footnote>
  <w:footnote w:type="continuationNotice" w:id="1">
    <w:p w14:paraId="7CCF9BD5" w14:textId="77777777" w:rsidR="00D51024" w:rsidRDefault="00D510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07086" w14:textId="1EF5FF12" w:rsidR="009249EB" w:rsidRPr="005F3874" w:rsidRDefault="00C043BC" w:rsidP="005F3874">
    <w:pPr>
      <w:pStyle w:val="Header"/>
      <w:pBdr>
        <w:bottom w:val="single" w:sz="4" w:space="1" w:color="BAABCE"/>
      </w:pBdr>
      <w:jc w:val="right"/>
      <w:rPr>
        <w:color w:val="754F97"/>
        <w:sz w:val="16"/>
        <w:szCs w:val="16"/>
      </w:rPr>
    </w:pPr>
    <w:r>
      <w:rPr>
        <w:color w:val="754F97"/>
        <w:sz w:val="16"/>
        <w:szCs w:val="16"/>
      </w:rPr>
      <w:t>SB 1087 Model Resolution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66E17" w14:textId="77777777" w:rsidR="00E912ED" w:rsidRDefault="00E912ED" w:rsidP="00E912ED">
    <w:pPr>
      <w:pStyle w:val="TitlePageReportType"/>
      <w:spacing w:before="0" w:line="216" w:lineRule="auto"/>
      <w:jc w:val="right"/>
      <w:rPr>
        <w:rFonts w:ascii="Montserrat" w:hAnsi="Montserrat"/>
        <w:smallCaps w:val="0"/>
        <w:color w:val="283C75"/>
        <w:sz w:val="22"/>
        <w:szCs w:val="20"/>
      </w:rPr>
    </w:pPr>
    <w:r w:rsidRPr="00377FBD">
      <w:rPr>
        <w:rFonts w:ascii="Montserrat" w:hAnsi="Montserrat"/>
        <w:noProof/>
        <w:sz w:val="18"/>
        <w:szCs w:val="20"/>
      </w:rPr>
      <w:drawing>
        <wp:inline distT="0" distB="0" distL="0" distR="0" wp14:anchorId="2A3A541B" wp14:editId="34DEF873">
          <wp:extent cx="1828800" cy="297179"/>
          <wp:effectExtent l="0" t="0" r="0" b="8255"/>
          <wp:docPr id="1753042499" name="Graphic 1753042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042499" name="Graphic 1753042499"/>
                  <pic:cNvPicPr/>
                </pic:nvPicPr>
                <pic:blipFill>
                  <a:blip r:embed="rId1">
                    <a:extLst>
                      <a:ext uri="{28A0092B-C50C-407E-A947-70E740481C1C}">
                        <a14:useLocalDpi xmlns:a14="http://schemas.microsoft.com/office/drawing/2010/main" val="0"/>
                      </a:ext>
                    </a:extLst>
                  </a:blip>
                  <a:stretch>
                    <a:fillRect/>
                  </a:stretch>
                </pic:blipFill>
                <pic:spPr>
                  <a:xfrm>
                    <a:off x="0" y="0"/>
                    <a:ext cx="1828800" cy="2971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124C2"/>
    <w:multiLevelType w:val="hybridMultilevel"/>
    <w:tmpl w:val="B818E3B0"/>
    <w:lvl w:ilvl="0" w:tplc="33103E22">
      <w:start w:val="1"/>
      <w:numFmt w:val="lowerLetter"/>
      <w:lvlText w:val="%1)"/>
      <w:lvlJc w:val="left"/>
      <w:pPr>
        <w:ind w:left="720" w:hanging="360"/>
      </w:pPr>
    </w:lvl>
    <w:lvl w:ilvl="1" w:tplc="FC887E4A" w:tentative="1">
      <w:start w:val="1"/>
      <w:numFmt w:val="lowerLetter"/>
      <w:lvlText w:val="%2."/>
      <w:lvlJc w:val="left"/>
      <w:pPr>
        <w:ind w:left="1440" w:hanging="360"/>
      </w:pPr>
    </w:lvl>
    <w:lvl w:ilvl="2" w:tplc="702A83F4" w:tentative="1">
      <w:start w:val="1"/>
      <w:numFmt w:val="lowerRoman"/>
      <w:lvlText w:val="%3."/>
      <w:lvlJc w:val="right"/>
      <w:pPr>
        <w:ind w:left="2160" w:hanging="180"/>
      </w:pPr>
    </w:lvl>
    <w:lvl w:ilvl="3" w:tplc="C22228E2" w:tentative="1">
      <w:start w:val="1"/>
      <w:numFmt w:val="decimal"/>
      <w:lvlText w:val="%4."/>
      <w:lvlJc w:val="left"/>
      <w:pPr>
        <w:ind w:left="2880" w:hanging="360"/>
      </w:pPr>
    </w:lvl>
    <w:lvl w:ilvl="4" w:tplc="CE5AF428" w:tentative="1">
      <w:start w:val="1"/>
      <w:numFmt w:val="lowerLetter"/>
      <w:lvlText w:val="%5."/>
      <w:lvlJc w:val="left"/>
      <w:pPr>
        <w:ind w:left="3600" w:hanging="360"/>
      </w:pPr>
    </w:lvl>
    <w:lvl w:ilvl="5" w:tplc="27F097AA" w:tentative="1">
      <w:start w:val="1"/>
      <w:numFmt w:val="lowerRoman"/>
      <w:lvlText w:val="%6."/>
      <w:lvlJc w:val="right"/>
      <w:pPr>
        <w:ind w:left="4320" w:hanging="180"/>
      </w:pPr>
    </w:lvl>
    <w:lvl w:ilvl="6" w:tplc="F31C0EAE" w:tentative="1">
      <w:start w:val="1"/>
      <w:numFmt w:val="decimal"/>
      <w:lvlText w:val="%7."/>
      <w:lvlJc w:val="left"/>
      <w:pPr>
        <w:ind w:left="5040" w:hanging="360"/>
      </w:pPr>
    </w:lvl>
    <w:lvl w:ilvl="7" w:tplc="91F4A33C" w:tentative="1">
      <w:start w:val="1"/>
      <w:numFmt w:val="lowerLetter"/>
      <w:lvlText w:val="%8."/>
      <w:lvlJc w:val="left"/>
      <w:pPr>
        <w:ind w:left="5760" w:hanging="360"/>
      </w:pPr>
    </w:lvl>
    <w:lvl w:ilvl="8" w:tplc="C290B2E6" w:tentative="1">
      <w:start w:val="1"/>
      <w:numFmt w:val="lowerRoman"/>
      <w:lvlText w:val="%9."/>
      <w:lvlJc w:val="right"/>
      <w:pPr>
        <w:ind w:left="6480" w:hanging="180"/>
      </w:pPr>
    </w:lvl>
  </w:abstractNum>
  <w:abstractNum w:abstractNumId="1" w15:restartNumberingAfterBreak="0">
    <w:nsid w:val="0DD96D7D"/>
    <w:multiLevelType w:val="hybridMultilevel"/>
    <w:tmpl w:val="55609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81736"/>
    <w:multiLevelType w:val="hybridMultilevel"/>
    <w:tmpl w:val="41C6A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810CD"/>
    <w:multiLevelType w:val="hybridMultilevel"/>
    <w:tmpl w:val="B028877C"/>
    <w:lvl w:ilvl="0" w:tplc="B3728E76">
      <w:start w:val="1"/>
      <w:numFmt w:val="bullet"/>
      <w:lvlText w:val=""/>
      <w:lvlJc w:val="left"/>
      <w:pPr>
        <w:ind w:left="720" w:hanging="360"/>
      </w:pPr>
      <w:rPr>
        <w:rFonts w:ascii="Symbol" w:hAnsi="Symbol" w:hint="default"/>
      </w:rPr>
    </w:lvl>
    <w:lvl w:ilvl="1" w:tplc="D548E8F8" w:tentative="1">
      <w:start w:val="1"/>
      <w:numFmt w:val="bullet"/>
      <w:lvlText w:val="o"/>
      <w:lvlJc w:val="left"/>
      <w:pPr>
        <w:ind w:left="1440" w:hanging="360"/>
      </w:pPr>
      <w:rPr>
        <w:rFonts w:ascii="Courier New" w:hAnsi="Courier New" w:cs="Courier New" w:hint="default"/>
      </w:rPr>
    </w:lvl>
    <w:lvl w:ilvl="2" w:tplc="15D4B96A" w:tentative="1">
      <w:start w:val="1"/>
      <w:numFmt w:val="bullet"/>
      <w:lvlText w:val=""/>
      <w:lvlJc w:val="left"/>
      <w:pPr>
        <w:ind w:left="2160" w:hanging="360"/>
      </w:pPr>
      <w:rPr>
        <w:rFonts w:ascii="Wingdings" w:hAnsi="Wingdings" w:hint="default"/>
      </w:rPr>
    </w:lvl>
    <w:lvl w:ilvl="3" w:tplc="A8AC5794" w:tentative="1">
      <w:start w:val="1"/>
      <w:numFmt w:val="bullet"/>
      <w:lvlText w:val=""/>
      <w:lvlJc w:val="left"/>
      <w:pPr>
        <w:ind w:left="2880" w:hanging="360"/>
      </w:pPr>
      <w:rPr>
        <w:rFonts w:ascii="Symbol" w:hAnsi="Symbol" w:hint="default"/>
      </w:rPr>
    </w:lvl>
    <w:lvl w:ilvl="4" w:tplc="5894AFFA" w:tentative="1">
      <w:start w:val="1"/>
      <w:numFmt w:val="bullet"/>
      <w:lvlText w:val="o"/>
      <w:lvlJc w:val="left"/>
      <w:pPr>
        <w:ind w:left="3600" w:hanging="360"/>
      </w:pPr>
      <w:rPr>
        <w:rFonts w:ascii="Courier New" w:hAnsi="Courier New" w:cs="Courier New" w:hint="default"/>
      </w:rPr>
    </w:lvl>
    <w:lvl w:ilvl="5" w:tplc="B2563460" w:tentative="1">
      <w:start w:val="1"/>
      <w:numFmt w:val="bullet"/>
      <w:lvlText w:val=""/>
      <w:lvlJc w:val="left"/>
      <w:pPr>
        <w:ind w:left="4320" w:hanging="360"/>
      </w:pPr>
      <w:rPr>
        <w:rFonts w:ascii="Wingdings" w:hAnsi="Wingdings" w:hint="default"/>
      </w:rPr>
    </w:lvl>
    <w:lvl w:ilvl="6" w:tplc="C934750E" w:tentative="1">
      <w:start w:val="1"/>
      <w:numFmt w:val="bullet"/>
      <w:lvlText w:val=""/>
      <w:lvlJc w:val="left"/>
      <w:pPr>
        <w:ind w:left="5040" w:hanging="360"/>
      </w:pPr>
      <w:rPr>
        <w:rFonts w:ascii="Symbol" w:hAnsi="Symbol" w:hint="default"/>
      </w:rPr>
    </w:lvl>
    <w:lvl w:ilvl="7" w:tplc="3FAAAE24" w:tentative="1">
      <w:start w:val="1"/>
      <w:numFmt w:val="bullet"/>
      <w:lvlText w:val="o"/>
      <w:lvlJc w:val="left"/>
      <w:pPr>
        <w:ind w:left="5760" w:hanging="360"/>
      </w:pPr>
      <w:rPr>
        <w:rFonts w:ascii="Courier New" w:hAnsi="Courier New" w:cs="Courier New" w:hint="default"/>
      </w:rPr>
    </w:lvl>
    <w:lvl w:ilvl="8" w:tplc="3C586DA2" w:tentative="1">
      <w:start w:val="1"/>
      <w:numFmt w:val="bullet"/>
      <w:lvlText w:val=""/>
      <w:lvlJc w:val="left"/>
      <w:pPr>
        <w:ind w:left="6480" w:hanging="360"/>
      </w:pPr>
      <w:rPr>
        <w:rFonts w:ascii="Wingdings" w:hAnsi="Wingdings" w:hint="default"/>
      </w:rPr>
    </w:lvl>
  </w:abstractNum>
  <w:abstractNum w:abstractNumId="4" w15:restartNumberingAfterBreak="0">
    <w:nsid w:val="12EA3C06"/>
    <w:multiLevelType w:val="multilevel"/>
    <w:tmpl w:val="94483640"/>
    <w:styleLink w:val="Normalbullets"/>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FC0759"/>
    <w:multiLevelType w:val="hybridMultilevel"/>
    <w:tmpl w:val="DF8EF0AA"/>
    <w:lvl w:ilvl="0" w:tplc="7E0E574A">
      <w:start w:val="1"/>
      <w:numFmt w:val="decimal"/>
      <w:lvlText w:val="%1."/>
      <w:lvlJc w:val="left"/>
      <w:pPr>
        <w:ind w:left="360" w:hanging="360"/>
      </w:pPr>
    </w:lvl>
    <w:lvl w:ilvl="1" w:tplc="26D66696">
      <w:start w:val="1"/>
      <w:numFmt w:val="lowerLetter"/>
      <w:lvlText w:val="%2."/>
      <w:lvlJc w:val="left"/>
      <w:pPr>
        <w:ind w:left="1080" w:hanging="360"/>
      </w:pPr>
    </w:lvl>
    <w:lvl w:ilvl="2" w:tplc="217E396E" w:tentative="1">
      <w:start w:val="1"/>
      <w:numFmt w:val="lowerRoman"/>
      <w:lvlText w:val="%3."/>
      <w:lvlJc w:val="right"/>
      <w:pPr>
        <w:ind w:left="1800" w:hanging="180"/>
      </w:pPr>
    </w:lvl>
    <w:lvl w:ilvl="3" w:tplc="7D5E0FB2" w:tentative="1">
      <w:start w:val="1"/>
      <w:numFmt w:val="decimal"/>
      <w:lvlText w:val="%4."/>
      <w:lvlJc w:val="left"/>
      <w:pPr>
        <w:ind w:left="2520" w:hanging="360"/>
      </w:pPr>
    </w:lvl>
    <w:lvl w:ilvl="4" w:tplc="7B18B1A0" w:tentative="1">
      <w:start w:val="1"/>
      <w:numFmt w:val="lowerLetter"/>
      <w:lvlText w:val="%5."/>
      <w:lvlJc w:val="left"/>
      <w:pPr>
        <w:ind w:left="3240" w:hanging="360"/>
      </w:pPr>
    </w:lvl>
    <w:lvl w:ilvl="5" w:tplc="CB3A089E" w:tentative="1">
      <w:start w:val="1"/>
      <w:numFmt w:val="lowerRoman"/>
      <w:lvlText w:val="%6."/>
      <w:lvlJc w:val="right"/>
      <w:pPr>
        <w:ind w:left="3960" w:hanging="180"/>
      </w:pPr>
    </w:lvl>
    <w:lvl w:ilvl="6" w:tplc="D9C4CC1A" w:tentative="1">
      <w:start w:val="1"/>
      <w:numFmt w:val="decimal"/>
      <w:lvlText w:val="%7."/>
      <w:lvlJc w:val="left"/>
      <w:pPr>
        <w:ind w:left="4680" w:hanging="360"/>
      </w:pPr>
    </w:lvl>
    <w:lvl w:ilvl="7" w:tplc="B3DA263E" w:tentative="1">
      <w:start w:val="1"/>
      <w:numFmt w:val="lowerLetter"/>
      <w:lvlText w:val="%8."/>
      <w:lvlJc w:val="left"/>
      <w:pPr>
        <w:ind w:left="5400" w:hanging="360"/>
      </w:pPr>
    </w:lvl>
    <w:lvl w:ilvl="8" w:tplc="6DEA0F74" w:tentative="1">
      <w:start w:val="1"/>
      <w:numFmt w:val="lowerRoman"/>
      <w:lvlText w:val="%9."/>
      <w:lvlJc w:val="right"/>
      <w:pPr>
        <w:ind w:left="6120" w:hanging="180"/>
      </w:pPr>
    </w:lvl>
  </w:abstractNum>
  <w:abstractNum w:abstractNumId="6" w15:restartNumberingAfterBreak="0">
    <w:nsid w:val="202010C2"/>
    <w:multiLevelType w:val="hybridMultilevel"/>
    <w:tmpl w:val="7BD88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12FA7"/>
    <w:multiLevelType w:val="hybridMultilevel"/>
    <w:tmpl w:val="CE845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A203A5"/>
    <w:multiLevelType w:val="hybridMultilevel"/>
    <w:tmpl w:val="081EEADA"/>
    <w:lvl w:ilvl="0" w:tplc="C54449E0">
      <w:start w:val="1"/>
      <w:numFmt w:val="decimal"/>
      <w:lvlText w:val="SECTION %1."/>
      <w:lvlJc w:val="left"/>
      <w:pPr>
        <w:ind w:left="0" w:firstLine="1080"/>
      </w:pPr>
      <w:rPr>
        <w:rFonts w:hint="default"/>
        <w:u w:val="single"/>
      </w:rPr>
    </w:lvl>
    <w:lvl w:ilvl="1" w:tplc="04090015">
      <w:start w:val="1"/>
      <w:numFmt w:val="upperLetter"/>
      <w:lvlText w:val="%2."/>
      <w:lvlJc w:val="left"/>
      <w:pPr>
        <w:ind w:left="135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4428E5"/>
    <w:multiLevelType w:val="hybridMultilevel"/>
    <w:tmpl w:val="4F04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F81568"/>
    <w:multiLevelType w:val="hybridMultilevel"/>
    <w:tmpl w:val="AD0C3604"/>
    <w:lvl w:ilvl="0" w:tplc="645E031C">
      <w:start w:val="1"/>
      <w:numFmt w:val="bullet"/>
      <w:pStyle w:val="ListParagraph"/>
      <w:lvlText w:val=""/>
      <w:lvlJc w:val="left"/>
      <w:pPr>
        <w:ind w:left="720" w:hanging="360"/>
      </w:pPr>
      <w:rPr>
        <w:rFonts w:ascii="Symbol" w:hAnsi="Symbol" w:hint="default"/>
      </w:rPr>
    </w:lvl>
    <w:lvl w:ilvl="1" w:tplc="85A46576">
      <w:start w:val="1"/>
      <w:numFmt w:val="bullet"/>
      <w:lvlText w:val="o"/>
      <w:lvlJc w:val="left"/>
      <w:pPr>
        <w:ind w:left="1440" w:hanging="360"/>
      </w:pPr>
      <w:rPr>
        <w:rFonts w:ascii="Courier New" w:hAnsi="Courier New" w:cs="Courier New" w:hint="default"/>
      </w:rPr>
    </w:lvl>
    <w:lvl w:ilvl="2" w:tplc="EBD619D4" w:tentative="1">
      <w:start w:val="1"/>
      <w:numFmt w:val="bullet"/>
      <w:lvlText w:val=""/>
      <w:lvlJc w:val="left"/>
      <w:pPr>
        <w:ind w:left="2160" w:hanging="360"/>
      </w:pPr>
      <w:rPr>
        <w:rFonts w:ascii="Wingdings" w:hAnsi="Wingdings" w:hint="default"/>
      </w:rPr>
    </w:lvl>
    <w:lvl w:ilvl="3" w:tplc="18B068A0" w:tentative="1">
      <w:start w:val="1"/>
      <w:numFmt w:val="bullet"/>
      <w:lvlText w:val=""/>
      <w:lvlJc w:val="left"/>
      <w:pPr>
        <w:ind w:left="2880" w:hanging="360"/>
      </w:pPr>
      <w:rPr>
        <w:rFonts w:ascii="Symbol" w:hAnsi="Symbol" w:hint="default"/>
      </w:rPr>
    </w:lvl>
    <w:lvl w:ilvl="4" w:tplc="2618CE38" w:tentative="1">
      <w:start w:val="1"/>
      <w:numFmt w:val="bullet"/>
      <w:lvlText w:val="o"/>
      <w:lvlJc w:val="left"/>
      <w:pPr>
        <w:ind w:left="3600" w:hanging="360"/>
      </w:pPr>
      <w:rPr>
        <w:rFonts w:ascii="Courier New" w:hAnsi="Courier New" w:cs="Courier New" w:hint="default"/>
      </w:rPr>
    </w:lvl>
    <w:lvl w:ilvl="5" w:tplc="B8063A08" w:tentative="1">
      <w:start w:val="1"/>
      <w:numFmt w:val="bullet"/>
      <w:lvlText w:val=""/>
      <w:lvlJc w:val="left"/>
      <w:pPr>
        <w:ind w:left="4320" w:hanging="360"/>
      </w:pPr>
      <w:rPr>
        <w:rFonts w:ascii="Wingdings" w:hAnsi="Wingdings" w:hint="default"/>
      </w:rPr>
    </w:lvl>
    <w:lvl w:ilvl="6" w:tplc="C5C6DC1A" w:tentative="1">
      <w:start w:val="1"/>
      <w:numFmt w:val="bullet"/>
      <w:lvlText w:val=""/>
      <w:lvlJc w:val="left"/>
      <w:pPr>
        <w:ind w:left="5040" w:hanging="360"/>
      </w:pPr>
      <w:rPr>
        <w:rFonts w:ascii="Symbol" w:hAnsi="Symbol" w:hint="default"/>
      </w:rPr>
    </w:lvl>
    <w:lvl w:ilvl="7" w:tplc="8BCEC216" w:tentative="1">
      <w:start w:val="1"/>
      <w:numFmt w:val="bullet"/>
      <w:lvlText w:val="o"/>
      <w:lvlJc w:val="left"/>
      <w:pPr>
        <w:ind w:left="5760" w:hanging="360"/>
      </w:pPr>
      <w:rPr>
        <w:rFonts w:ascii="Courier New" w:hAnsi="Courier New" w:cs="Courier New" w:hint="default"/>
      </w:rPr>
    </w:lvl>
    <w:lvl w:ilvl="8" w:tplc="582CF320" w:tentative="1">
      <w:start w:val="1"/>
      <w:numFmt w:val="bullet"/>
      <w:lvlText w:val=""/>
      <w:lvlJc w:val="left"/>
      <w:pPr>
        <w:ind w:left="6480" w:hanging="360"/>
      </w:pPr>
      <w:rPr>
        <w:rFonts w:ascii="Wingdings" w:hAnsi="Wingdings" w:hint="default"/>
      </w:rPr>
    </w:lvl>
  </w:abstractNum>
  <w:abstractNum w:abstractNumId="11" w15:restartNumberingAfterBreak="0">
    <w:nsid w:val="46770590"/>
    <w:multiLevelType w:val="hybridMultilevel"/>
    <w:tmpl w:val="253A8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560BA8"/>
    <w:multiLevelType w:val="hybridMultilevel"/>
    <w:tmpl w:val="AFE8E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541E6B"/>
    <w:multiLevelType w:val="hybridMultilevel"/>
    <w:tmpl w:val="4A10C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A50041"/>
    <w:multiLevelType w:val="hybridMultilevel"/>
    <w:tmpl w:val="BB261828"/>
    <w:lvl w:ilvl="0" w:tplc="4034616C">
      <w:start w:val="1"/>
      <w:numFmt w:val="decimal"/>
      <w:pStyle w:val="NumberParagraph"/>
      <w:lvlText w:val="%1."/>
      <w:lvlJc w:val="left"/>
      <w:pPr>
        <w:ind w:left="720" w:hanging="360"/>
      </w:pPr>
      <w:rPr>
        <w:rFonts w:hint="default"/>
      </w:rPr>
    </w:lvl>
    <w:lvl w:ilvl="1" w:tplc="C252496C">
      <w:start w:val="1"/>
      <w:numFmt w:val="bullet"/>
      <w:lvlText w:val="o"/>
      <w:lvlJc w:val="left"/>
      <w:pPr>
        <w:ind w:left="1440" w:hanging="360"/>
      </w:pPr>
      <w:rPr>
        <w:rFonts w:ascii="Courier New" w:hAnsi="Courier New" w:cs="Courier New" w:hint="default"/>
      </w:rPr>
    </w:lvl>
    <w:lvl w:ilvl="2" w:tplc="350C80D2">
      <w:start w:val="1"/>
      <w:numFmt w:val="bullet"/>
      <w:lvlText w:val=""/>
      <w:lvlJc w:val="left"/>
      <w:pPr>
        <w:ind w:left="2160" w:hanging="360"/>
      </w:pPr>
      <w:rPr>
        <w:rFonts w:ascii="Wingdings" w:hAnsi="Wingdings" w:hint="default"/>
      </w:rPr>
    </w:lvl>
    <w:lvl w:ilvl="3" w:tplc="615A2946" w:tentative="1">
      <w:start w:val="1"/>
      <w:numFmt w:val="bullet"/>
      <w:lvlText w:val=""/>
      <w:lvlJc w:val="left"/>
      <w:pPr>
        <w:ind w:left="2880" w:hanging="360"/>
      </w:pPr>
      <w:rPr>
        <w:rFonts w:ascii="Symbol" w:hAnsi="Symbol" w:hint="default"/>
      </w:rPr>
    </w:lvl>
    <w:lvl w:ilvl="4" w:tplc="C0FC30F6" w:tentative="1">
      <w:start w:val="1"/>
      <w:numFmt w:val="bullet"/>
      <w:lvlText w:val="o"/>
      <w:lvlJc w:val="left"/>
      <w:pPr>
        <w:ind w:left="3600" w:hanging="360"/>
      </w:pPr>
      <w:rPr>
        <w:rFonts w:ascii="Courier New" w:hAnsi="Courier New" w:cs="Courier New" w:hint="default"/>
      </w:rPr>
    </w:lvl>
    <w:lvl w:ilvl="5" w:tplc="9E524E18" w:tentative="1">
      <w:start w:val="1"/>
      <w:numFmt w:val="bullet"/>
      <w:lvlText w:val=""/>
      <w:lvlJc w:val="left"/>
      <w:pPr>
        <w:ind w:left="4320" w:hanging="360"/>
      </w:pPr>
      <w:rPr>
        <w:rFonts w:ascii="Wingdings" w:hAnsi="Wingdings" w:hint="default"/>
      </w:rPr>
    </w:lvl>
    <w:lvl w:ilvl="6" w:tplc="4356C4CA" w:tentative="1">
      <w:start w:val="1"/>
      <w:numFmt w:val="bullet"/>
      <w:lvlText w:val=""/>
      <w:lvlJc w:val="left"/>
      <w:pPr>
        <w:ind w:left="5040" w:hanging="360"/>
      </w:pPr>
      <w:rPr>
        <w:rFonts w:ascii="Symbol" w:hAnsi="Symbol" w:hint="default"/>
      </w:rPr>
    </w:lvl>
    <w:lvl w:ilvl="7" w:tplc="03E84592" w:tentative="1">
      <w:start w:val="1"/>
      <w:numFmt w:val="bullet"/>
      <w:lvlText w:val="o"/>
      <w:lvlJc w:val="left"/>
      <w:pPr>
        <w:ind w:left="5760" w:hanging="360"/>
      </w:pPr>
      <w:rPr>
        <w:rFonts w:ascii="Courier New" w:hAnsi="Courier New" w:cs="Courier New" w:hint="default"/>
      </w:rPr>
    </w:lvl>
    <w:lvl w:ilvl="8" w:tplc="84D8CBFA" w:tentative="1">
      <w:start w:val="1"/>
      <w:numFmt w:val="bullet"/>
      <w:lvlText w:val=""/>
      <w:lvlJc w:val="left"/>
      <w:pPr>
        <w:ind w:left="6480" w:hanging="360"/>
      </w:pPr>
      <w:rPr>
        <w:rFonts w:ascii="Wingdings" w:hAnsi="Wingdings" w:hint="default"/>
      </w:rPr>
    </w:lvl>
  </w:abstractNum>
  <w:abstractNum w:abstractNumId="15" w15:restartNumberingAfterBreak="0">
    <w:nsid w:val="6D1A406C"/>
    <w:multiLevelType w:val="hybridMultilevel"/>
    <w:tmpl w:val="646C1B08"/>
    <w:lvl w:ilvl="0" w:tplc="3086DCC8">
      <w:start w:val="1"/>
      <w:numFmt w:val="bullet"/>
      <w:lvlText w:val=""/>
      <w:lvlJc w:val="left"/>
      <w:pPr>
        <w:ind w:left="1080" w:hanging="360"/>
      </w:pPr>
      <w:rPr>
        <w:rFonts w:ascii="Symbol" w:hAnsi="Symbol" w:hint="default"/>
      </w:rPr>
    </w:lvl>
    <w:lvl w:ilvl="1" w:tplc="72440966" w:tentative="1">
      <w:start w:val="1"/>
      <w:numFmt w:val="bullet"/>
      <w:lvlText w:val="o"/>
      <w:lvlJc w:val="left"/>
      <w:pPr>
        <w:ind w:left="1800" w:hanging="360"/>
      </w:pPr>
      <w:rPr>
        <w:rFonts w:ascii="Courier New" w:hAnsi="Courier New" w:cs="Courier New" w:hint="default"/>
      </w:rPr>
    </w:lvl>
    <w:lvl w:ilvl="2" w:tplc="D4C2B662" w:tentative="1">
      <w:start w:val="1"/>
      <w:numFmt w:val="bullet"/>
      <w:lvlText w:val=""/>
      <w:lvlJc w:val="left"/>
      <w:pPr>
        <w:ind w:left="2520" w:hanging="360"/>
      </w:pPr>
      <w:rPr>
        <w:rFonts w:ascii="Wingdings" w:hAnsi="Wingdings" w:hint="default"/>
      </w:rPr>
    </w:lvl>
    <w:lvl w:ilvl="3" w:tplc="6C9E73BE" w:tentative="1">
      <w:start w:val="1"/>
      <w:numFmt w:val="bullet"/>
      <w:lvlText w:val=""/>
      <w:lvlJc w:val="left"/>
      <w:pPr>
        <w:ind w:left="3240" w:hanging="360"/>
      </w:pPr>
      <w:rPr>
        <w:rFonts w:ascii="Symbol" w:hAnsi="Symbol" w:hint="default"/>
      </w:rPr>
    </w:lvl>
    <w:lvl w:ilvl="4" w:tplc="BF20C976" w:tentative="1">
      <w:start w:val="1"/>
      <w:numFmt w:val="bullet"/>
      <w:lvlText w:val="o"/>
      <w:lvlJc w:val="left"/>
      <w:pPr>
        <w:ind w:left="3960" w:hanging="360"/>
      </w:pPr>
      <w:rPr>
        <w:rFonts w:ascii="Courier New" w:hAnsi="Courier New" w:cs="Courier New" w:hint="default"/>
      </w:rPr>
    </w:lvl>
    <w:lvl w:ilvl="5" w:tplc="38568D72" w:tentative="1">
      <w:start w:val="1"/>
      <w:numFmt w:val="bullet"/>
      <w:lvlText w:val=""/>
      <w:lvlJc w:val="left"/>
      <w:pPr>
        <w:ind w:left="4680" w:hanging="360"/>
      </w:pPr>
      <w:rPr>
        <w:rFonts w:ascii="Wingdings" w:hAnsi="Wingdings" w:hint="default"/>
      </w:rPr>
    </w:lvl>
    <w:lvl w:ilvl="6" w:tplc="B61E39F0" w:tentative="1">
      <w:start w:val="1"/>
      <w:numFmt w:val="bullet"/>
      <w:lvlText w:val=""/>
      <w:lvlJc w:val="left"/>
      <w:pPr>
        <w:ind w:left="5400" w:hanging="360"/>
      </w:pPr>
      <w:rPr>
        <w:rFonts w:ascii="Symbol" w:hAnsi="Symbol" w:hint="default"/>
      </w:rPr>
    </w:lvl>
    <w:lvl w:ilvl="7" w:tplc="21CE35F8" w:tentative="1">
      <w:start w:val="1"/>
      <w:numFmt w:val="bullet"/>
      <w:lvlText w:val="o"/>
      <w:lvlJc w:val="left"/>
      <w:pPr>
        <w:ind w:left="6120" w:hanging="360"/>
      </w:pPr>
      <w:rPr>
        <w:rFonts w:ascii="Courier New" w:hAnsi="Courier New" w:cs="Courier New" w:hint="default"/>
      </w:rPr>
    </w:lvl>
    <w:lvl w:ilvl="8" w:tplc="F4749842" w:tentative="1">
      <w:start w:val="1"/>
      <w:numFmt w:val="bullet"/>
      <w:lvlText w:val=""/>
      <w:lvlJc w:val="left"/>
      <w:pPr>
        <w:ind w:left="6840" w:hanging="360"/>
      </w:pPr>
      <w:rPr>
        <w:rFonts w:ascii="Wingdings" w:hAnsi="Wingdings" w:hint="default"/>
      </w:rPr>
    </w:lvl>
  </w:abstractNum>
  <w:abstractNum w:abstractNumId="16" w15:restartNumberingAfterBreak="0">
    <w:nsid w:val="6D2E4F1E"/>
    <w:multiLevelType w:val="hybridMultilevel"/>
    <w:tmpl w:val="FA205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0565435"/>
    <w:multiLevelType w:val="hybridMultilevel"/>
    <w:tmpl w:val="8C5E6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66F4570"/>
    <w:multiLevelType w:val="hybridMultilevel"/>
    <w:tmpl w:val="3050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374811">
    <w:abstractNumId w:val="14"/>
  </w:num>
  <w:num w:numId="2" w16cid:durableId="2119828427">
    <w:abstractNumId w:val="10"/>
  </w:num>
  <w:num w:numId="3" w16cid:durableId="1690644831">
    <w:abstractNumId w:val="4"/>
  </w:num>
  <w:num w:numId="4" w16cid:durableId="852036454">
    <w:abstractNumId w:val="0"/>
  </w:num>
  <w:num w:numId="5" w16cid:durableId="228345288">
    <w:abstractNumId w:val="12"/>
  </w:num>
  <w:num w:numId="6" w16cid:durableId="1108040535">
    <w:abstractNumId w:val="13"/>
  </w:num>
  <w:num w:numId="7" w16cid:durableId="750546779">
    <w:abstractNumId w:val="11"/>
  </w:num>
  <w:num w:numId="8" w16cid:durableId="2051564514">
    <w:abstractNumId w:val="2"/>
  </w:num>
  <w:num w:numId="9" w16cid:durableId="1375347941">
    <w:abstractNumId w:val="1"/>
  </w:num>
  <w:num w:numId="10" w16cid:durableId="917907405">
    <w:abstractNumId w:val="7"/>
  </w:num>
  <w:num w:numId="11" w16cid:durableId="392392447">
    <w:abstractNumId w:val="18"/>
  </w:num>
  <w:num w:numId="12" w16cid:durableId="690570192">
    <w:abstractNumId w:val="9"/>
  </w:num>
  <w:num w:numId="13" w16cid:durableId="1812625424">
    <w:abstractNumId w:val="6"/>
  </w:num>
  <w:num w:numId="14" w16cid:durableId="1200585435">
    <w:abstractNumId w:val="16"/>
  </w:num>
  <w:num w:numId="15" w16cid:durableId="1041633310">
    <w:abstractNumId w:val="17"/>
  </w:num>
  <w:num w:numId="16" w16cid:durableId="1172448336">
    <w:abstractNumId w:val="5"/>
  </w:num>
  <w:num w:numId="17" w16cid:durableId="898900498">
    <w:abstractNumId w:val="3"/>
  </w:num>
  <w:num w:numId="18" w16cid:durableId="1012412979">
    <w:abstractNumId w:val="15"/>
  </w:num>
  <w:num w:numId="19" w16cid:durableId="21247019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1D"/>
    <w:rsid w:val="00003C42"/>
    <w:rsid w:val="00004C4F"/>
    <w:rsid w:val="00007C5F"/>
    <w:rsid w:val="00012942"/>
    <w:rsid w:val="000250B9"/>
    <w:rsid w:val="00027E28"/>
    <w:rsid w:val="000330CB"/>
    <w:rsid w:val="00034683"/>
    <w:rsid w:val="000353B7"/>
    <w:rsid w:val="00043694"/>
    <w:rsid w:val="000461A7"/>
    <w:rsid w:val="00050AED"/>
    <w:rsid w:val="00050B92"/>
    <w:rsid w:val="00051CE2"/>
    <w:rsid w:val="00052E0B"/>
    <w:rsid w:val="0005653E"/>
    <w:rsid w:val="0005760B"/>
    <w:rsid w:val="0006272F"/>
    <w:rsid w:val="000655A2"/>
    <w:rsid w:val="00071F15"/>
    <w:rsid w:val="0007563D"/>
    <w:rsid w:val="00081EA4"/>
    <w:rsid w:val="00082F04"/>
    <w:rsid w:val="00087263"/>
    <w:rsid w:val="00095C1F"/>
    <w:rsid w:val="000A28F4"/>
    <w:rsid w:val="000B2272"/>
    <w:rsid w:val="000C5F3A"/>
    <w:rsid w:val="000D077B"/>
    <w:rsid w:val="000D357D"/>
    <w:rsid w:val="000D385E"/>
    <w:rsid w:val="000D5180"/>
    <w:rsid w:val="000E1A37"/>
    <w:rsid w:val="000E24F0"/>
    <w:rsid w:val="000E2667"/>
    <w:rsid w:val="000F3A8D"/>
    <w:rsid w:val="000F57FB"/>
    <w:rsid w:val="001008A7"/>
    <w:rsid w:val="00106498"/>
    <w:rsid w:val="00107531"/>
    <w:rsid w:val="00107BBA"/>
    <w:rsid w:val="00107C98"/>
    <w:rsid w:val="0011509E"/>
    <w:rsid w:val="00115ADD"/>
    <w:rsid w:val="00115C8A"/>
    <w:rsid w:val="00116CFB"/>
    <w:rsid w:val="0012254E"/>
    <w:rsid w:val="00125125"/>
    <w:rsid w:val="00127861"/>
    <w:rsid w:val="00130FA5"/>
    <w:rsid w:val="00132BD1"/>
    <w:rsid w:val="00145778"/>
    <w:rsid w:val="00152DC8"/>
    <w:rsid w:val="001535E0"/>
    <w:rsid w:val="001577FE"/>
    <w:rsid w:val="001668D2"/>
    <w:rsid w:val="00167125"/>
    <w:rsid w:val="00173C0E"/>
    <w:rsid w:val="00184A41"/>
    <w:rsid w:val="0019167D"/>
    <w:rsid w:val="001A2F46"/>
    <w:rsid w:val="001A56F0"/>
    <w:rsid w:val="001C1294"/>
    <w:rsid w:val="001C49BC"/>
    <w:rsid w:val="001D3DCC"/>
    <w:rsid w:val="001D4E8D"/>
    <w:rsid w:val="001D7087"/>
    <w:rsid w:val="001E0263"/>
    <w:rsid w:val="001E28E3"/>
    <w:rsid w:val="001F1584"/>
    <w:rsid w:val="001F7709"/>
    <w:rsid w:val="001F7BBC"/>
    <w:rsid w:val="002053B1"/>
    <w:rsid w:val="00211741"/>
    <w:rsid w:val="00212282"/>
    <w:rsid w:val="002139FE"/>
    <w:rsid w:val="00216D13"/>
    <w:rsid w:val="00223941"/>
    <w:rsid w:val="0022511E"/>
    <w:rsid w:val="00227345"/>
    <w:rsid w:val="002277BE"/>
    <w:rsid w:val="00243850"/>
    <w:rsid w:val="00243C78"/>
    <w:rsid w:val="00250D78"/>
    <w:rsid w:val="00260E1B"/>
    <w:rsid w:val="00261B45"/>
    <w:rsid w:val="002622E0"/>
    <w:rsid w:val="002706F2"/>
    <w:rsid w:val="002741EC"/>
    <w:rsid w:val="0027437D"/>
    <w:rsid w:val="0028101A"/>
    <w:rsid w:val="00284F5E"/>
    <w:rsid w:val="0029243F"/>
    <w:rsid w:val="00292965"/>
    <w:rsid w:val="0029380E"/>
    <w:rsid w:val="002A40FC"/>
    <w:rsid w:val="002A6D91"/>
    <w:rsid w:val="002B25AE"/>
    <w:rsid w:val="002B6B39"/>
    <w:rsid w:val="002C1D51"/>
    <w:rsid w:val="002D23F8"/>
    <w:rsid w:val="002D27CD"/>
    <w:rsid w:val="002D49EE"/>
    <w:rsid w:val="002F618B"/>
    <w:rsid w:val="002F681D"/>
    <w:rsid w:val="00312FE9"/>
    <w:rsid w:val="00313B04"/>
    <w:rsid w:val="00313F7D"/>
    <w:rsid w:val="00317065"/>
    <w:rsid w:val="00320DA5"/>
    <w:rsid w:val="003229E0"/>
    <w:rsid w:val="00330567"/>
    <w:rsid w:val="003333B8"/>
    <w:rsid w:val="00336630"/>
    <w:rsid w:val="00343E84"/>
    <w:rsid w:val="003453ED"/>
    <w:rsid w:val="003506EE"/>
    <w:rsid w:val="00352000"/>
    <w:rsid w:val="00357BB1"/>
    <w:rsid w:val="00360483"/>
    <w:rsid w:val="0036360D"/>
    <w:rsid w:val="003650AA"/>
    <w:rsid w:val="003743E7"/>
    <w:rsid w:val="00380720"/>
    <w:rsid w:val="003834EA"/>
    <w:rsid w:val="00384612"/>
    <w:rsid w:val="00390633"/>
    <w:rsid w:val="003908DB"/>
    <w:rsid w:val="0039277C"/>
    <w:rsid w:val="003A621A"/>
    <w:rsid w:val="003A669D"/>
    <w:rsid w:val="003B0FBA"/>
    <w:rsid w:val="003B5F28"/>
    <w:rsid w:val="003B5F53"/>
    <w:rsid w:val="003B6E56"/>
    <w:rsid w:val="003C1F2C"/>
    <w:rsid w:val="003C5D65"/>
    <w:rsid w:val="003D09C6"/>
    <w:rsid w:val="003D2438"/>
    <w:rsid w:val="003E1EBA"/>
    <w:rsid w:val="003E3C1D"/>
    <w:rsid w:val="003E7124"/>
    <w:rsid w:val="00400969"/>
    <w:rsid w:val="00400F65"/>
    <w:rsid w:val="004024CC"/>
    <w:rsid w:val="00402601"/>
    <w:rsid w:val="0040358E"/>
    <w:rsid w:val="00403F98"/>
    <w:rsid w:val="004057C7"/>
    <w:rsid w:val="00412283"/>
    <w:rsid w:val="00412BE3"/>
    <w:rsid w:val="00413AEA"/>
    <w:rsid w:val="00414910"/>
    <w:rsid w:val="00415D7A"/>
    <w:rsid w:val="0042458E"/>
    <w:rsid w:val="00431F26"/>
    <w:rsid w:val="0044608C"/>
    <w:rsid w:val="004475A7"/>
    <w:rsid w:val="00450F94"/>
    <w:rsid w:val="00451DD2"/>
    <w:rsid w:val="00453BF3"/>
    <w:rsid w:val="0045406D"/>
    <w:rsid w:val="004540D0"/>
    <w:rsid w:val="00456E38"/>
    <w:rsid w:val="0046389C"/>
    <w:rsid w:val="004642C0"/>
    <w:rsid w:val="00466437"/>
    <w:rsid w:val="004678DC"/>
    <w:rsid w:val="00486888"/>
    <w:rsid w:val="00490156"/>
    <w:rsid w:val="004907D7"/>
    <w:rsid w:val="004942A3"/>
    <w:rsid w:val="004A05A0"/>
    <w:rsid w:val="004A5E7A"/>
    <w:rsid w:val="004A7FCE"/>
    <w:rsid w:val="004B1432"/>
    <w:rsid w:val="004B281C"/>
    <w:rsid w:val="004C2A9F"/>
    <w:rsid w:val="004C41C2"/>
    <w:rsid w:val="004C5EB2"/>
    <w:rsid w:val="004C7508"/>
    <w:rsid w:val="004D1E3C"/>
    <w:rsid w:val="004D4890"/>
    <w:rsid w:val="004D4EDB"/>
    <w:rsid w:val="004D526C"/>
    <w:rsid w:val="004E2685"/>
    <w:rsid w:val="004E48D9"/>
    <w:rsid w:val="004E5190"/>
    <w:rsid w:val="004E6690"/>
    <w:rsid w:val="004E6E8A"/>
    <w:rsid w:val="004F1735"/>
    <w:rsid w:val="004F28D9"/>
    <w:rsid w:val="005016D3"/>
    <w:rsid w:val="00506884"/>
    <w:rsid w:val="00521D6B"/>
    <w:rsid w:val="00522A49"/>
    <w:rsid w:val="00523215"/>
    <w:rsid w:val="00524A63"/>
    <w:rsid w:val="00524A8F"/>
    <w:rsid w:val="005258E4"/>
    <w:rsid w:val="00525D32"/>
    <w:rsid w:val="00527F6D"/>
    <w:rsid w:val="00531B4C"/>
    <w:rsid w:val="00532FA5"/>
    <w:rsid w:val="00533722"/>
    <w:rsid w:val="0053647D"/>
    <w:rsid w:val="005412F6"/>
    <w:rsid w:val="00555D15"/>
    <w:rsid w:val="00556DC5"/>
    <w:rsid w:val="0055717D"/>
    <w:rsid w:val="00557572"/>
    <w:rsid w:val="00557C29"/>
    <w:rsid w:val="00560F54"/>
    <w:rsid w:val="005628A6"/>
    <w:rsid w:val="00567255"/>
    <w:rsid w:val="00567F00"/>
    <w:rsid w:val="00570A5E"/>
    <w:rsid w:val="005769FB"/>
    <w:rsid w:val="00582313"/>
    <w:rsid w:val="00582DDB"/>
    <w:rsid w:val="00583483"/>
    <w:rsid w:val="00585122"/>
    <w:rsid w:val="00586C00"/>
    <w:rsid w:val="00595866"/>
    <w:rsid w:val="005A2307"/>
    <w:rsid w:val="005A3BB0"/>
    <w:rsid w:val="005A5A31"/>
    <w:rsid w:val="005B0609"/>
    <w:rsid w:val="005C156D"/>
    <w:rsid w:val="005C3452"/>
    <w:rsid w:val="005C6178"/>
    <w:rsid w:val="005D127D"/>
    <w:rsid w:val="005D2C43"/>
    <w:rsid w:val="005E3C5F"/>
    <w:rsid w:val="005F3874"/>
    <w:rsid w:val="006120E6"/>
    <w:rsid w:val="00621172"/>
    <w:rsid w:val="00632626"/>
    <w:rsid w:val="006363B9"/>
    <w:rsid w:val="00641D3F"/>
    <w:rsid w:val="0064221E"/>
    <w:rsid w:val="006444C1"/>
    <w:rsid w:val="00647AA9"/>
    <w:rsid w:val="00647FCF"/>
    <w:rsid w:val="00650701"/>
    <w:rsid w:val="0065219F"/>
    <w:rsid w:val="0065649F"/>
    <w:rsid w:val="00657975"/>
    <w:rsid w:val="00664D98"/>
    <w:rsid w:val="006668CC"/>
    <w:rsid w:val="00666C4A"/>
    <w:rsid w:val="00671AD2"/>
    <w:rsid w:val="00682A43"/>
    <w:rsid w:val="006842FB"/>
    <w:rsid w:val="0068472D"/>
    <w:rsid w:val="006930CC"/>
    <w:rsid w:val="006942D1"/>
    <w:rsid w:val="006A0375"/>
    <w:rsid w:val="006A1683"/>
    <w:rsid w:val="006B14C7"/>
    <w:rsid w:val="006B3C58"/>
    <w:rsid w:val="006C7331"/>
    <w:rsid w:val="006E2DE5"/>
    <w:rsid w:val="006E68C5"/>
    <w:rsid w:val="006F13EF"/>
    <w:rsid w:val="006F57AB"/>
    <w:rsid w:val="006F5D5B"/>
    <w:rsid w:val="006F7883"/>
    <w:rsid w:val="00712FC4"/>
    <w:rsid w:val="007166B2"/>
    <w:rsid w:val="00720F44"/>
    <w:rsid w:val="00721DFC"/>
    <w:rsid w:val="00724658"/>
    <w:rsid w:val="0073155B"/>
    <w:rsid w:val="00741D86"/>
    <w:rsid w:val="007459E7"/>
    <w:rsid w:val="00745BED"/>
    <w:rsid w:val="00746504"/>
    <w:rsid w:val="00747C7E"/>
    <w:rsid w:val="00753D06"/>
    <w:rsid w:val="007551E4"/>
    <w:rsid w:val="00755960"/>
    <w:rsid w:val="00757AFF"/>
    <w:rsid w:val="00760D56"/>
    <w:rsid w:val="00761AC6"/>
    <w:rsid w:val="0076322B"/>
    <w:rsid w:val="007644FF"/>
    <w:rsid w:val="00772D07"/>
    <w:rsid w:val="00775429"/>
    <w:rsid w:val="007807D0"/>
    <w:rsid w:val="00784989"/>
    <w:rsid w:val="007908D6"/>
    <w:rsid w:val="00791AE5"/>
    <w:rsid w:val="0079466D"/>
    <w:rsid w:val="007A34C6"/>
    <w:rsid w:val="007B10FB"/>
    <w:rsid w:val="007B6A2B"/>
    <w:rsid w:val="007C13FC"/>
    <w:rsid w:val="007C5731"/>
    <w:rsid w:val="007D46B0"/>
    <w:rsid w:val="007D71F1"/>
    <w:rsid w:val="007E2EC2"/>
    <w:rsid w:val="007F0802"/>
    <w:rsid w:val="007F1C80"/>
    <w:rsid w:val="007F41B0"/>
    <w:rsid w:val="00800034"/>
    <w:rsid w:val="008000C9"/>
    <w:rsid w:val="00802C44"/>
    <w:rsid w:val="00807283"/>
    <w:rsid w:val="00812949"/>
    <w:rsid w:val="00815542"/>
    <w:rsid w:val="00815F89"/>
    <w:rsid w:val="00816765"/>
    <w:rsid w:val="00824864"/>
    <w:rsid w:val="00832924"/>
    <w:rsid w:val="0084397F"/>
    <w:rsid w:val="008474AB"/>
    <w:rsid w:val="00851FBA"/>
    <w:rsid w:val="00855159"/>
    <w:rsid w:val="00855E76"/>
    <w:rsid w:val="00857938"/>
    <w:rsid w:val="0086085E"/>
    <w:rsid w:val="0086226D"/>
    <w:rsid w:val="008646AF"/>
    <w:rsid w:val="00870A45"/>
    <w:rsid w:val="0087330D"/>
    <w:rsid w:val="0087599F"/>
    <w:rsid w:val="008850E9"/>
    <w:rsid w:val="00893F0F"/>
    <w:rsid w:val="008B7EB4"/>
    <w:rsid w:val="008C1F54"/>
    <w:rsid w:val="008C2823"/>
    <w:rsid w:val="008C651B"/>
    <w:rsid w:val="008C7551"/>
    <w:rsid w:val="008D6EA0"/>
    <w:rsid w:val="008E179C"/>
    <w:rsid w:val="008F18BF"/>
    <w:rsid w:val="008F2129"/>
    <w:rsid w:val="008F3808"/>
    <w:rsid w:val="008F5125"/>
    <w:rsid w:val="008F6848"/>
    <w:rsid w:val="0090020F"/>
    <w:rsid w:val="009014C4"/>
    <w:rsid w:val="009033BB"/>
    <w:rsid w:val="00903C00"/>
    <w:rsid w:val="0090614C"/>
    <w:rsid w:val="009139EA"/>
    <w:rsid w:val="00917F0B"/>
    <w:rsid w:val="00923E6E"/>
    <w:rsid w:val="009249EB"/>
    <w:rsid w:val="0093040D"/>
    <w:rsid w:val="00930BE5"/>
    <w:rsid w:val="00930E10"/>
    <w:rsid w:val="0093136C"/>
    <w:rsid w:val="0095355B"/>
    <w:rsid w:val="00955B4E"/>
    <w:rsid w:val="00957527"/>
    <w:rsid w:val="0096517A"/>
    <w:rsid w:val="009744D7"/>
    <w:rsid w:val="0097575E"/>
    <w:rsid w:val="0098049A"/>
    <w:rsid w:val="00982A63"/>
    <w:rsid w:val="00990608"/>
    <w:rsid w:val="00991444"/>
    <w:rsid w:val="009A08D6"/>
    <w:rsid w:val="009A302A"/>
    <w:rsid w:val="009A40A7"/>
    <w:rsid w:val="009B41E5"/>
    <w:rsid w:val="009B5733"/>
    <w:rsid w:val="009C0875"/>
    <w:rsid w:val="009C624A"/>
    <w:rsid w:val="009D7C73"/>
    <w:rsid w:val="009E0F6F"/>
    <w:rsid w:val="009E523E"/>
    <w:rsid w:val="009E6E15"/>
    <w:rsid w:val="009E7928"/>
    <w:rsid w:val="009F3E5C"/>
    <w:rsid w:val="00A04C85"/>
    <w:rsid w:val="00A116EE"/>
    <w:rsid w:val="00A17610"/>
    <w:rsid w:val="00A2461D"/>
    <w:rsid w:val="00A25C15"/>
    <w:rsid w:val="00A44CAC"/>
    <w:rsid w:val="00A53480"/>
    <w:rsid w:val="00A60862"/>
    <w:rsid w:val="00A61FFA"/>
    <w:rsid w:val="00A65060"/>
    <w:rsid w:val="00A66FB2"/>
    <w:rsid w:val="00A72151"/>
    <w:rsid w:val="00A73025"/>
    <w:rsid w:val="00A7365B"/>
    <w:rsid w:val="00A7465A"/>
    <w:rsid w:val="00A7485B"/>
    <w:rsid w:val="00A76A3A"/>
    <w:rsid w:val="00A80FC2"/>
    <w:rsid w:val="00A81C07"/>
    <w:rsid w:val="00A8638F"/>
    <w:rsid w:val="00A913B3"/>
    <w:rsid w:val="00AA2751"/>
    <w:rsid w:val="00AA4C73"/>
    <w:rsid w:val="00AC4333"/>
    <w:rsid w:val="00AC5740"/>
    <w:rsid w:val="00AD36FA"/>
    <w:rsid w:val="00AD3983"/>
    <w:rsid w:val="00AD3B9D"/>
    <w:rsid w:val="00AD43EE"/>
    <w:rsid w:val="00AD52D9"/>
    <w:rsid w:val="00AE0E58"/>
    <w:rsid w:val="00AE52BD"/>
    <w:rsid w:val="00B027CF"/>
    <w:rsid w:val="00B04CC7"/>
    <w:rsid w:val="00B11C66"/>
    <w:rsid w:val="00B20459"/>
    <w:rsid w:val="00B3026A"/>
    <w:rsid w:val="00B31FBF"/>
    <w:rsid w:val="00B32652"/>
    <w:rsid w:val="00B421BD"/>
    <w:rsid w:val="00B43803"/>
    <w:rsid w:val="00B648CA"/>
    <w:rsid w:val="00B74B04"/>
    <w:rsid w:val="00B77AA9"/>
    <w:rsid w:val="00B86593"/>
    <w:rsid w:val="00B87F7F"/>
    <w:rsid w:val="00B90C47"/>
    <w:rsid w:val="00B93D8F"/>
    <w:rsid w:val="00B95685"/>
    <w:rsid w:val="00B97BCC"/>
    <w:rsid w:val="00BA07F8"/>
    <w:rsid w:val="00BA13F7"/>
    <w:rsid w:val="00BA1CF9"/>
    <w:rsid w:val="00BA48B7"/>
    <w:rsid w:val="00BA5F6A"/>
    <w:rsid w:val="00BB1B8C"/>
    <w:rsid w:val="00BB25DA"/>
    <w:rsid w:val="00BC2E78"/>
    <w:rsid w:val="00BC6AC2"/>
    <w:rsid w:val="00BD1228"/>
    <w:rsid w:val="00BD204E"/>
    <w:rsid w:val="00BD2398"/>
    <w:rsid w:val="00BD3BB0"/>
    <w:rsid w:val="00BD4D0A"/>
    <w:rsid w:val="00BD6737"/>
    <w:rsid w:val="00BE385D"/>
    <w:rsid w:val="00BE6D82"/>
    <w:rsid w:val="00BE759C"/>
    <w:rsid w:val="00BF2CB7"/>
    <w:rsid w:val="00BF675D"/>
    <w:rsid w:val="00C043BC"/>
    <w:rsid w:val="00C10272"/>
    <w:rsid w:val="00C2150F"/>
    <w:rsid w:val="00C23227"/>
    <w:rsid w:val="00C25BAB"/>
    <w:rsid w:val="00C26885"/>
    <w:rsid w:val="00C32C60"/>
    <w:rsid w:val="00C413F8"/>
    <w:rsid w:val="00C47A0B"/>
    <w:rsid w:val="00C53D3A"/>
    <w:rsid w:val="00C63284"/>
    <w:rsid w:val="00C6533C"/>
    <w:rsid w:val="00C66A36"/>
    <w:rsid w:val="00C71E46"/>
    <w:rsid w:val="00C85D53"/>
    <w:rsid w:val="00C8784D"/>
    <w:rsid w:val="00C95634"/>
    <w:rsid w:val="00C9729F"/>
    <w:rsid w:val="00CA0192"/>
    <w:rsid w:val="00CA0D15"/>
    <w:rsid w:val="00CA1627"/>
    <w:rsid w:val="00CA185B"/>
    <w:rsid w:val="00CA37B0"/>
    <w:rsid w:val="00CA74B9"/>
    <w:rsid w:val="00CB4A37"/>
    <w:rsid w:val="00CC1817"/>
    <w:rsid w:val="00CC3D31"/>
    <w:rsid w:val="00CC7228"/>
    <w:rsid w:val="00CD2B54"/>
    <w:rsid w:val="00CD2B74"/>
    <w:rsid w:val="00CD44C6"/>
    <w:rsid w:val="00CD5CAD"/>
    <w:rsid w:val="00CD6A4C"/>
    <w:rsid w:val="00CE2A70"/>
    <w:rsid w:val="00CE31E8"/>
    <w:rsid w:val="00CE395D"/>
    <w:rsid w:val="00CE5681"/>
    <w:rsid w:val="00CF1A74"/>
    <w:rsid w:val="00CF573F"/>
    <w:rsid w:val="00CF7AE5"/>
    <w:rsid w:val="00D009A6"/>
    <w:rsid w:val="00D0218D"/>
    <w:rsid w:val="00D02A79"/>
    <w:rsid w:val="00D03654"/>
    <w:rsid w:val="00D10B64"/>
    <w:rsid w:val="00D12B53"/>
    <w:rsid w:val="00D13464"/>
    <w:rsid w:val="00D15852"/>
    <w:rsid w:val="00D23DB7"/>
    <w:rsid w:val="00D2545B"/>
    <w:rsid w:val="00D33683"/>
    <w:rsid w:val="00D3655A"/>
    <w:rsid w:val="00D41B6D"/>
    <w:rsid w:val="00D51024"/>
    <w:rsid w:val="00D5382A"/>
    <w:rsid w:val="00D54CA8"/>
    <w:rsid w:val="00D56BF6"/>
    <w:rsid w:val="00D57B16"/>
    <w:rsid w:val="00D60125"/>
    <w:rsid w:val="00D60D95"/>
    <w:rsid w:val="00D61E8F"/>
    <w:rsid w:val="00D63028"/>
    <w:rsid w:val="00D671D4"/>
    <w:rsid w:val="00D720CC"/>
    <w:rsid w:val="00D73FC0"/>
    <w:rsid w:val="00D83DC0"/>
    <w:rsid w:val="00D874B5"/>
    <w:rsid w:val="00D94195"/>
    <w:rsid w:val="00D9702A"/>
    <w:rsid w:val="00D976E1"/>
    <w:rsid w:val="00DA1CD8"/>
    <w:rsid w:val="00DA40B6"/>
    <w:rsid w:val="00DB1033"/>
    <w:rsid w:val="00DB11AF"/>
    <w:rsid w:val="00DB4BB6"/>
    <w:rsid w:val="00DC4A0D"/>
    <w:rsid w:val="00DD6B07"/>
    <w:rsid w:val="00DE0538"/>
    <w:rsid w:val="00DF594C"/>
    <w:rsid w:val="00DF5AAE"/>
    <w:rsid w:val="00E106E2"/>
    <w:rsid w:val="00E14A62"/>
    <w:rsid w:val="00E14E0A"/>
    <w:rsid w:val="00E16135"/>
    <w:rsid w:val="00E21A37"/>
    <w:rsid w:val="00E21FDC"/>
    <w:rsid w:val="00E3353A"/>
    <w:rsid w:val="00E33758"/>
    <w:rsid w:val="00E36178"/>
    <w:rsid w:val="00E37029"/>
    <w:rsid w:val="00E459B2"/>
    <w:rsid w:val="00E46D5A"/>
    <w:rsid w:val="00E46EA4"/>
    <w:rsid w:val="00E51213"/>
    <w:rsid w:val="00E53D82"/>
    <w:rsid w:val="00E54B2C"/>
    <w:rsid w:val="00E55CD6"/>
    <w:rsid w:val="00E65BDE"/>
    <w:rsid w:val="00E70944"/>
    <w:rsid w:val="00E728F2"/>
    <w:rsid w:val="00E74520"/>
    <w:rsid w:val="00E750A7"/>
    <w:rsid w:val="00E75D61"/>
    <w:rsid w:val="00E810F5"/>
    <w:rsid w:val="00E829A9"/>
    <w:rsid w:val="00E8470F"/>
    <w:rsid w:val="00E90CE0"/>
    <w:rsid w:val="00E912ED"/>
    <w:rsid w:val="00E944CF"/>
    <w:rsid w:val="00E96639"/>
    <w:rsid w:val="00E97E19"/>
    <w:rsid w:val="00EA36D0"/>
    <w:rsid w:val="00EA52B0"/>
    <w:rsid w:val="00EB3918"/>
    <w:rsid w:val="00EB6EF9"/>
    <w:rsid w:val="00EC0AF1"/>
    <w:rsid w:val="00EC2C7A"/>
    <w:rsid w:val="00EC4D5D"/>
    <w:rsid w:val="00EC6CD2"/>
    <w:rsid w:val="00ED08F4"/>
    <w:rsid w:val="00ED2DEE"/>
    <w:rsid w:val="00ED5994"/>
    <w:rsid w:val="00ED67C6"/>
    <w:rsid w:val="00EE1F68"/>
    <w:rsid w:val="00EE378A"/>
    <w:rsid w:val="00EF34A0"/>
    <w:rsid w:val="00F00053"/>
    <w:rsid w:val="00F00FD0"/>
    <w:rsid w:val="00F04701"/>
    <w:rsid w:val="00F048C5"/>
    <w:rsid w:val="00F054D1"/>
    <w:rsid w:val="00F24367"/>
    <w:rsid w:val="00F311CC"/>
    <w:rsid w:val="00F34038"/>
    <w:rsid w:val="00F358E5"/>
    <w:rsid w:val="00F36AF3"/>
    <w:rsid w:val="00F55CD4"/>
    <w:rsid w:val="00F66D1E"/>
    <w:rsid w:val="00F6733B"/>
    <w:rsid w:val="00F705CF"/>
    <w:rsid w:val="00F81094"/>
    <w:rsid w:val="00F83780"/>
    <w:rsid w:val="00F854E6"/>
    <w:rsid w:val="00F865A8"/>
    <w:rsid w:val="00F91204"/>
    <w:rsid w:val="00F96588"/>
    <w:rsid w:val="00FA6695"/>
    <w:rsid w:val="00FB2FC5"/>
    <w:rsid w:val="00FB371E"/>
    <w:rsid w:val="00FB42E8"/>
    <w:rsid w:val="00FB4C92"/>
    <w:rsid w:val="00FB5A8F"/>
    <w:rsid w:val="00FC268E"/>
    <w:rsid w:val="00FC4285"/>
    <w:rsid w:val="00FD67FF"/>
    <w:rsid w:val="00FE5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EB223"/>
  <w15:chartTrackingRefBased/>
  <w15:docId w15:val="{6E8C6A26-7ADA-4DE8-AD89-D459A1E3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4C4"/>
    <w:rPr>
      <w:rFonts w:ascii="Montserrat" w:hAnsi="Montserrat"/>
    </w:rPr>
  </w:style>
  <w:style w:type="paragraph" w:styleId="Heading1">
    <w:name w:val="heading 1"/>
    <w:basedOn w:val="Normal"/>
    <w:next w:val="Normal"/>
    <w:link w:val="Heading1Char"/>
    <w:uiPriority w:val="9"/>
    <w:qFormat/>
    <w:rsid w:val="001A56F0"/>
    <w:pPr>
      <w:keepNext/>
      <w:keepLines/>
      <w:spacing w:before="245"/>
      <w:outlineLvl w:val="0"/>
    </w:pPr>
    <w:rPr>
      <w:rFonts w:eastAsiaTheme="majorEastAsia" w:cstheme="majorBidi"/>
      <w:b/>
      <w:color w:val="283C75"/>
      <w:sz w:val="36"/>
      <w:szCs w:val="32"/>
    </w:rPr>
  </w:style>
  <w:style w:type="paragraph" w:styleId="Heading2">
    <w:name w:val="heading 2"/>
    <w:basedOn w:val="Normal"/>
    <w:next w:val="Normal"/>
    <w:link w:val="Heading2Char"/>
    <w:uiPriority w:val="9"/>
    <w:unhideWhenUsed/>
    <w:qFormat/>
    <w:rsid w:val="008F18BF"/>
    <w:pPr>
      <w:keepNext/>
      <w:keepLines/>
      <w:spacing w:before="120" w:after="120"/>
      <w:outlineLvl w:val="1"/>
    </w:pPr>
    <w:rPr>
      <w:rFonts w:eastAsiaTheme="majorEastAsia" w:cstheme="majorBidi"/>
      <w:b/>
      <w:color w:val="8A1B61"/>
      <w:sz w:val="28"/>
      <w:szCs w:val="26"/>
    </w:rPr>
  </w:style>
  <w:style w:type="paragraph" w:styleId="Heading3">
    <w:name w:val="heading 3"/>
    <w:basedOn w:val="Normal"/>
    <w:next w:val="Normal"/>
    <w:link w:val="Heading3Char"/>
    <w:uiPriority w:val="9"/>
    <w:unhideWhenUsed/>
    <w:qFormat/>
    <w:rsid w:val="00506884"/>
    <w:pPr>
      <w:keepNext/>
      <w:keepLines/>
      <w:spacing w:before="120" w:after="120"/>
      <w:outlineLvl w:val="2"/>
    </w:pPr>
    <w:rPr>
      <w:b/>
      <w:color w:val="283C75"/>
      <w:sz w:val="24"/>
    </w:rPr>
  </w:style>
  <w:style w:type="paragraph" w:styleId="Heading4">
    <w:name w:val="heading 4"/>
    <w:basedOn w:val="Normal"/>
    <w:next w:val="Normal"/>
    <w:link w:val="Heading4Char"/>
    <w:uiPriority w:val="9"/>
    <w:unhideWhenUsed/>
    <w:qFormat/>
    <w:rsid w:val="004E5190"/>
    <w:pPr>
      <w:keepNext/>
      <w:outlineLvl w:val="3"/>
    </w:pPr>
    <w:rPr>
      <w:rFonts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F681D"/>
    <w:pPr>
      <w:tabs>
        <w:tab w:val="center" w:pos="4680"/>
        <w:tab w:val="right" w:pos="9360"/>
      </w:tabs>
      <w:spacing w:after="0" w:line="240" w:lineRule="auto"/>
    </w:pPr>
  </w:style>
  <w:style w:type="character" w:customStyle="1" w:styleId="HeaderChar">
    <w:name w:val="Header Char"/>
    <w:basedOn w:val="DefaultParagraphFont"/>
    <w:link w:val="Header"/>
    <w:rsid w:val="002F681D"/>
  </w:style>
  <w:style w:type="paragraph" w:styleId="Footer">
    <w:name w:val="footer"/>
    <w:basedOn w:val="Normal"/>
    <w:link w:val="FooterChar"/>
    <w:uiPriority w:val="99"/>
    <w:unhideWhenUsed/>
    <w:rsid w:val="000F3A8D"/>
    <w:pPr>
      <w:tabs>
        <w:tab w:val="center" w:pos="4680"/>
        <w:tab w:val="right" w:pos="9360"/>
      </w:tabs>
      <w:spacing w:after="0" w:line="240" w:lineRule="auto"/>
    </w:pPr>
    <w:rPr>
      <w:color w:val="343A4A"/>
    </w:rPr>
  </w:style>
  <w:style w:type="character" w:customStyle="1" w:styleId="FooterChar">
    <w:name w:val="Footer Char"/>
    <w:basedOn w:val="DefaultParagraphFont"/>
    <w:link w:val="Footer"/>
    <w:uiPriority w:val="99"/>
    <w:rsid w:val="000F3A8D"/>
    <w:rPr>
      <w:rFonts w:ascii="Montserrat" w:hAnsi="Montserrat"/>
      <w:color w:val="343A4A"/>
    </w:rPr>
  </w:style>
  <w:style w:type="paragraph" w:styleId="ListParagraph">
    <w:name w:val="List Paragraph"/>
    <w:basedOn w:val="Normal"/>
    <w:link w:val="ListParagraphChar"/>
    <w:uiPriority w:val="34"/>
    <w:qFormat/>
    <w:rsid w:val="00855159"/>
    <w:pPr>
      <w:numPr>
        <w:numId w:val="2"/>
      </w:numPr>
    </w:pPr>
  </w:style>
  <w:style w:type="paragraph" w:styleId="Revision">
    <w:name w:val="Revision"/>
    <w:hidden/>
    <w:uiPriority w:val="99"/>
    <w:semiHidden/>
    <w:rsid w:val="00243850"/>
    <w:pPr>
      <w:spacing w:after="0" w:line="240" w:lineRule="auto"/>
    </w:pPr>
    <w:rPr>
      <w:rFonts w:ascii="Times New Roman" w:hAnsi="Times New Roman"/>
    </w:rPr>
  </w:style>
  <w:style w:type="character" w:styleId="CommentReference">
    <w:name w:val="annotation reference"/>
    <w:basedOn w:val="DefaultParagraphFont"/>
    <w:semiHidden/>
    <w:unhideWhenUsed/>
    <w:rsid w:val="00243850"/>
    <w:rPr>
      <w:sz w:val="16"/>
      <w:szCs w:val="16"/>
    </w:rPr>
  </w:style>
  <w:style w:type="paragraph" w:styleId="CommentText">
    <w:name w:val="annotation text"/>
    <w:basedOn w:val="Normal"/>
    <w:link w:val="CommentTextChar"/>
    <w:unhideWhenUsed/>
    <w:rsid w:val="00243850"/>
    <w:pPr>
      <w:spacing w:line="240" w:lineRule="auto"/>
    </w:pPr>
    <w:rPr>
      <w:sz w:val="20"/>
      <w:szCs w:val="20"/>
    </w:rPr>
  </w:style>
  <w:style w:type="character" w:customStyle="1" w:styleId="CommentTextChar">
    <w:name w:val="Comment Text Char"/>
    <w:basedOn w:val="DefaultParagraphFont"/>
    <w:link w:val="CommentText"/>
    <w:rsid w:val="0024385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43850"/>
    <w:rPr>
      <w:b/>
      <w:bCs/>
    </w:rPr>
  </w:style>
  <w:style w:type="character" w:customStyle="1" w:styleId="CommentSubjectChar">
    <w:name w:val="Comment Subject Char"/>
    <w:basedOn w:val="CommentTextChar"/>
    <w:link w:val="CommentSubject"/>
    <w:uiPriority w:val="99"/>
    <w:semiHidden/>
    <w:rsid w:val="00243850"/>
    <w:rPr>
      <w:rFonts w:ascii="Times New Roman" w:hAnsi="Times New Roman"/>
      <w:b/>
      <w:bCs/>
      <w:sz w:val="20"/>
      <w:szCs w:val="20"/>
    </w:rPr>
  </w:style>
  <w:style w:type="paragraph" w:customStyle="1" w:styleId="TOCPage">
    <w:name w:val="TOCPage"/>
    <w:basedOn w:val="Normal"/>
    <w:qFormat/>
    <w:rsid w:val="009249EB"/>
    <w:pPr>
      <w:spacing w:after="0" w:line="240" w:lineRule="exact"/>
      <w:ind w:right="374"/>
      <w:jc w:val="right"/>
    </w:pPr>
    <w:rPr>
      <w:rFonts w:eastAsia="Times New Roman" w:cs="Times New Roman"/>
      <w:sz w:val="24"/>
      <w:szCs w:val="24"/>
      <w:u w:val="single"/>
    </w:rPr>
  </w:style>
  <w:style w:type="character" w:styleId="Hyperlink">
    <w:name w:val="Hyperlink"/>
    <w:basedOn w:val="DefaultParagraphFont"/>
    <w:uiPriority w:val="99"/>
    <w:unhideWhenUsed/>
    <w:rsid w:val="001E28E3"/>
    <w:rPr>
      <w:color w:val="0563C1" w:themeColor="hyperlink"/>
      <w:u w:val="single"/>
    </w:rPr>
  </w:style>
  <w:style w:type="character" w:styleId="UnresolvedMention">
    <w:name w:val="Unresolved Mention"/>
    <w:basedOn w:val="DefaultParagraphFont"/>
    <w:uiPriority w:val="99"/>
    <w:rsid w:val="001E28E3"/>
    <w:rPr>
      <w:color w:val="605E5C"/>
      <w:shd w:val="clear" w:color="auto" w:fill="E1DFDD"/>
    </w:rPr>
  </w:style>
  <w:style w:type="character" w:styleId="FollowedHyperlink">
    <w:name w:val="FollowedHyperlink"/>
    <w:basedOn w:val="DefaultParagraphFont"/>
    <w:uiPriority w:val="99"/>
    <w:semiHidden/>
    <w:unhideWhenUsed/>
    <w:rsid w:val="00C25BAB"/>
    <w:rPr>
      <w:color w:val="954F72" w:themeColor="followedHyperlink"/>
      <w:u w:val="single"/>
    </w:rPr>
  </w:style>
  <w:style w:type="character" w:customStyle="1" w:styleId="cf01">
    <w:name w:val="cf01"/>
    <w:basedOn w:val="DefaultParagraphFont"/>
    <w:rsid w:val="00AD36FA"/>
    <w:rPr>
      <w:rFonts w:ascii="Segoe UI" w:hAnsi="Segoe UI" w:cs="Segoe UI" w:hint="default"/>
      <w:sz w:val="18"/>
      <w:szCs w:val="18"/>
    </w:rPr>
  </w:style>
  <w:style w:type="paragraph" w:customStyle="1" w:styleId="pf0">
    <w:name w:val="pf0"/>
    <w:basedOn w:val="Normal"/>
    <w:rsid w:val="002B6B39"/>
    <w:pPr>
      <w:spacing w:before="100" w:beforeAutospacing="1" w:after="100" w:afterAutospacing="1" w:line="240" w:lineRule="auto"/>
    </w:pPr>
    <w:rPr>
      <w:rFonts w:eastAsia="Times New Roman" w:cs="Times New Roman"/>
      <w:sz w:val="24"/>
      <w:szCs w:val="24"/>
    </w:rPr>
  </w:style>
  <w:style w:type="character" w:customStyle="1" w:styleId="cf11">
    <w:name w:val="cf11"/>
    <w:basedOn w:val="DefaultParagraphFont"/>
    <w:rsid w:val="002B6B39"/>
    <w:rPr>
      <w:rFonts w:ascii="Segoe UI" w:hAnsi="Segoe UI" w:cs="Segoe UI" w:hint="default"/>
      <w:b/>
      <w:bCs/>
      <w:color w:val="2F5496"/>
      <w:sz w:val="18"/>
      <w:szCs w:val="18"/>
    </w:rPr>
  </w:style>
  <w:style w:type="character" w:customStyle="1" w:styleId="Heading1Char">
    <w:name w:val="Heading 1 Char"/>
    <w:basedOn w:val="DefaultParagraphFont"/>
    <w:link w:val="Heading1"/>
    <w:uiPriority w:val="9"/>
    <w:rsid w:val="001A56F0"/>
    <w:rPr>
      <w:rFonts w:ascii="Montserrat" w:eastAsiaTheme="majorEastAsia" w:hAnsi="Montserrat" w:cstheme="majorBidi"/>
      <w:b/>
      <w:color w:val="283C75"/>
      <w:sz w:val="36"/>
      <w:szCs w:val="32"/>
    </w:rPr>
  </w:style>
  <w:style w:type="character" w:customStyle="1" w:styleId="Heading2Char">
    <w:name w:val="Heading 2 Char"/>
    <w:basedOn w:val="DefaultParagraphFont"/>
    <w:link w:val="Heading2"/>
    <w:uiPriority w:val="9"/>
    <w:rsid w:val="008F18BF"/>
    <w:rPr>
      <w:rFonts w:ascii="Montserrat" w:eastAsiaTheme="majorEastAsia" w:hAnsi="Montserrat" w:cstheme="majorBidi"/>
      <w:b/>
      <w:color w:val="8A1B61"/>
      <w:sz w:val="28"/>
      <w:szCs w:val="26"/>
    </w:rPr>
  </w:style>
  <w:style w:type="paragraph" w:styleId="TOCHeading">
    <w:name w:val="TOC Heading"/>
    <w:basedOn w:val="Heading1"/>
    <w:next w:val="Normal"/>
    <w:uiPriority w:val="39"/>
    <w:unhideWhenUsed/>
    <w:qFormat/>
    <w:rsid w:val="00BB25DA"/>
    <w:pPr>
      <w:spacing w:before="240"/>
      <w:outlineLvl w:val="9"/>
    </w:pPr>
    <w:rPr>
      <w:rFonts w:asciiTheme="majorHAnsi" w:hAnsiTheme="majorHAnsi"/>
      <w:b w:val="0"/>
      <w:sz w:val="32"/>
    </w:rPr>
  </w:style>
  <w:style w:type="paragraph" w:styleId="TOC1">
    <w:name w:val="toc 1"/>
    <w:basedOn w:val="Normal"/>
    <w:next w:val="Normal"/>
    <w:autoRedefine/>
    <w:uiPriority w:val="39"/>
    <w:unhideWhenUsed/>
    <w:rsid w:val="001A56F0"/>
    <w:pPr>
      <w:tabs>
        <w:tab w:val="right" w:leader="dot" w:pos="10790"/>
      </w:tabs>
      <w:spacing w:before="60" w:after="0"/>
    </w:pPr>
    <w:rPr>
      <w:b/>
      <w:color w:val="283C75"/>
    </w:rPr>
  </w:style>
  <w:style w:type="paragraph" w:styleId="TOC2">
    <w:name w:val="toc 2"/>
    <w:basedOn w:val="Normal"/>
    <w:next w:val="Normal"/>
    <w:autoRedefine/>
    <w:uiPriority w:val="39"/>
    <w:unhideWhenUsed/>
    <w:rsid w:val="00050AED"/>
    <w:pPr>
      <w:tabs>
        <w:tab w:val="right" w:leader="dot" w:pos="10070"/>
      </w:tabs>
      <w:spacing w:after="0" w:line="240" w:lineRule="auto"/>
      <w:ind w:left="360" w:right="360"/>
    </w:pPr>
    <w:rPr>
      <w:sz w:val="20"/>
    </w:rPr>
  </w:style>
  <w:style w:type="character" w:styleId="Emphasis">
    <w:name w:val="Emphasis"/>
    <w:uiPriority w:val="20"/>
    <w:rsid w:val="000E2667"/>
    <w:rPr>
      <w:b/>
      <w:bCs/>
    </w:rPr>
  </w:style>
  <w:style w:type="paragraph" w:styleId="NoSpacing">
    <w:name w:val="No Spacing"/>
    <w:uiPriority w:val="1"/>
    <w:qFormat/>
    <w:rsid w:val="00917F0B"/>
    <w:pPr>
      <w:spacing w:after="0" w:line="240" w:lineRule="auto"/>
    </w:pPr>
  </w:style>
  <w:style w:type="character" w:customStyle="1" w:styleId="Heading3Char">
    <w:name w:val="Heading 3 Char"/>
    <w:basedOn w:val="DefaultParagraphFont"/>
    <w:link w:val="Heading3"/>
    <w:uiPriority w:val="9"/>
    <w:rsid w:val="00506884"/>
    <w:rPr>
      <w:rFonts w:ascii="Montserrat" w:hAnsi="Montserrat"/>
      <w:b/>
      <w:color w:val="283C75"/>
      <w:sz w:val="24"/>
    </w:rPr>
  </w:style>
  <w:style w:type="numbering" w:customStyle="1" w:styleId="Normalbullets">
    <w:name w:val="Normal bullets"/>
    <w:basedOn w:val="NoList"/>
    <w:uiPriority w:val="99"/>
    <w:rsid w:val="00D60D95"/>
    <w:pPr>
      <w:numPr>
        <w:numId w:val="3"/>
      </w:numPr>
    </w:pPr>
  </w:style>
  <w:style w:type="paragraph" w:styleId="Title">
    <w:name w:val="Title"/>
    <w:basedOn w:val="Heading1"/>
    <w:next w:val="Normal"/>
    <w:link w:val="TitleChar"/>
    <w:uiPriority w:val="10"/>
    <w:qFormat/>
    <w:rsid w:val="001A56F0"/>
    <w:rPr>
      <w:sz w:val="40"/>
    </w:rPr>
  </w:style>
  <w:style w:type="character" w:customStyle="1" w:styleId="TitleChar">
    <w:name w:val="Title Char"/>
    <w:basedOn w:val="DefaultParagraphFont"/>
    <w:link w:val="Title"/>
    <w:uiPriority w:val="10"/>
    <w:rsid w:val="001A56F0"/>
    <w:rPr>
      <w:rFonts w:ascii="Montserrat" w:eastAsiaTheme="majorEastAsia" w:hAnsi="Montserrat" w:cstheme="majorBidi"/>
      <w:b/>
      <w:color w:val="283C75"/>
      <w:sz w:val="40"/>
      <w:szCs w:val="32"/>
    </w:rPr>
  </w:style>
  <w:style w:type="character" w:customStyle="1" w:styleId="Heading4Char">
    <w:name w:val="Heading 4 Char"/>
    <w:basedOn w:val="DefaultParagraphFont"/>
    <w:link w:val="Heading4"/>
    <w:uiPriority w:val="9"/>
    <w:rsid w:val="004E5190"/>
    <w:rPr>
      <w:rFonts w:ascii="Montserrat" w:hAnsi="Montserrat" w:cs="Calibri"/>
      <w:b/>
      <w:bCs/>
    </w:rPr>
  </w:style>
  <w:style w:type="character" w:customStyle="1" w:styleId="normaltextrun">
    <w:name w:val="normaltextrun"/>
    <w:basedOn w:val="DefaultParagraphFont"/>
    <w:rsid w:val="00791AE5"/>
  </w:style>
  <w:style w:type="paragraph" w:customStyle="1" w:styleId="NumberParagraph">
    <w:name w:val="Number Paragraph"/>
    <w:basedOn w:val="ListParagraph"/>
    <w:qFormat/>
    <w:rsid w:val="00855159"/>
    <w:pPr>
      <w:numPr>
        <w:numId w:val="1"/>
      </w:numPr>
      <w:spacing w:line="240" w:lineRule="auto"/>
      <w:jc w:val="both"/>
      <w:textAlignment w:val="center"/>
    </w:pPr>
    <w:rPr>
      <w:rFonts w:ascii="Calibri" w:hAnsi="Calibri" w:cs="Calibri"/>
    </w:rPr>
  </w:style>
  <w:style w:type="paragraph" w:customStyle="1" w:styleId="paragraph">
    <w:name w:val="paragraph"/>
    <w:basedOn w:val="Normal"/>
    <w:rsid w:val="00292965"/>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eop">
    <w:name w:val="eop"/>
    <w:basedOn w:val="DefaultParagraphFont"/>
    <w:rsid w:val="00292965"/>
  </w:style>
  <w:style w:type="paragraph" w:styleId="TOC3">
    <w:name w:val="toc 3"/>
    <w:basedOn w:val="Normal"/>
    <w:next w:val="Normal"/>
    <w:autoRedefine/>
    <w:uiPriority w:val="39"/>
    <w:unhideWhenUsed/>
    <w:rsid w:val="00E8470F"/>
    <w:pPr>
      <w:spacing w:after="100"/>
      <w:ind w:left="440"/>
    </w:pPr>
  </w:style>
  <w:style w:type="paragraph" w:customStyle="1" w:styleId="xmsolistparagraph">
    <w:name w:val="x_msolistparagraph"/>
    <w:basedOn w:val="Normal"/>
    <w:rsid w:val="00FB2F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B2FC5"/>
  </w:style>
  <w:style w:type="paragraph" w:customStyle="1" w:styleId="DocID">
    <w:name w:val="DocID"/>
    <w:basedOn w:val="Footer"/>
    <w:next w:val="Footer"/>
    <w:link w:val="DocIDChar"/>
    <w:rsid w:val="00CA1627"/>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CA1627"/>
    <w:rPr>
      <w:rFonts w:ascii="Times New Roman" w:eastAsia="Times New Roman" w:hAnsi="Times New Roman" w:cs="Times New Roman"/>
      <w:sz w:val="16"/>
      <w:szCs w:val="20"/>
      <w:lang w:val="en-US" w:eastAsia="en-US"/>
    </w:rPr>
  </w:style>
  <w:style w:type="paragraph" w:styleId="BodyText">
    <w:name w:val="Body Text"/>
    <w:basedOn w:val="Normal"/>
    <w:link w:val="BodyTextChar"/>
    <w:uiPriority w:val="99"/>
    <w:unhideWhenUsed/>
    <w:rsid w:val="00E46EA4"/>
    <w:pPr>
      <w:spacing w:after="200"/>
    </w:pPr>
  </w:style>
  <w:style w:type="character" w:customStyle="1" w:styleId="BodyTextChar">
    <w:name w:val="Body Text Char"/>
    <w:basedOn w:val="DefaultParagraphFont"/>
    <w:link w:val="BodyText"/>
    <w:uiPriority w:val="99"/>
    <w:rsid w:val="00E46EA4"/>
    <w:rPr>
      <w:rFonts w:ascii="Montserrat" w:hAnsi="Montserrat"/>
    </w:rPr>
  </w:style>
  <w:style w:type="paragraph" w:customStyle="1" w:styleId="Name">
    <w:name w:val="Name"/>
    <w:basedOn w:val="Normal"/>
    <w:qFormat/>
    <w:rsid w:val="00557572"/>
    <w:pPr>
      <w:spacing w:before="80" w:after="0" w:line="240" w:lineRule="auto"/>
      <w:ind w:left="360"/>
    </w:pPr>
    <w:rPr>
      <w:rFonts w:ascii="Segoe UI Semibold" w:hAnsi="Segoe UI Semibold" w:cs="Segoe UI Semibold"/>
      <w:sz w:val="20"/>
    </w:rPr>
  </w:style>
  <w:style w:type="paragraph" w:customStyle="1" w:styleId="TitlePageReportType">
    <w:name w:val="Title Page Report Type"/>
    <w:basedOn w:val="Normal"/>
    <w:qFormat/>
    <w:rsid w:val="00557572"/>
    <w:pPr>
      <w:spacing w:before="1200" w:after="0"/>
    </w:pPr>
    <w:rPr>
      <w:rFonts w:ascii="Segoe UI Semibold" w:hAnsi="Segoe UI Semibold" w:cs="Segoe UI Semibold"/>
      <w:smallCaps/>
      <w:color w:val="6F6F6F"/>
      <w:sz w:val="28"/>
      <w:szCs w:val="24"/>
    </w:rPr>
  </w:style>
  <w:style w:type="paragraph" w:customStyle="1" w:styleId="TitlePageNormal">
    <w:name w:val="Title Page Normal"/>
    <w:basedOn w:val="Name"/>
    <w:qFormat/>
    <w:rsid w:val="00557572"/>
    <w:pPr>
      <w:spacing w:before="60"/>
    </w:pPr>
    <w:rPr>
      <w:sz w:val="18"/>
      <w:szCs w:val="20"/>
    </w:rPr>
  </w:style>
  <w:style w:type="paragraph" w:customStyle="1" w:styleId="TitlePrepared">
    <w:name w:val="Title Prepared"/>
    <w:basedOn w:val="Normal"/>
    <w:qFormat/>
    <w:rsid w:val="00557572"/>
    <w:pPr>
      <w:spacing w:before="1920" w:after="0"/>
      <w:ind w:left="360"/>
    </w:pPr>
    <w:rPr>
      <w:rFonts w:ascii="Segoe UI" w:hAnsi="Segoe UI" w:cs="Segoe UI"/>
      <w:sz w:val="18"/>
    </w:rPr>
  </w:style>
  <w:style w:type="table" w:styleId="TableGrid">
    <w:name w:val="Table Grid"/>
    <w:basedOn w:val="TableNormal"/>
    <w:uiPriority w:val="39"/>
    <w:rsid w:val="00C6328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D2B74"/>
    <w:rPr>
      <w:rFonts w:ascii="Montserrat" w:hAnsi="Montserrat"/>
    </w:rPr>
  </w:style>
  <w:style w:type="paragraph" w:styleId="FootnoteText">
    <w:name w:val="footnote text"/>
    <w:basedOn w:val="Normal"/>
    <w:link w:val="FootnoteTextChar"/>
    <w:semiHidden/>
    <w:unhideWhenUsed/>
    <w:rsid w:val="00CD2B7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D2B74"/>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CD2B74"/>
    <w:rPr>
      <w:vertAlign w:val="superscript"/>
    </w:rPr>
  </w:style>
  <w:style w:type="character" w:styleId="Mention">
    <w:name w:val="Mention"/>
    <w:basedOn w:val="DefaultParagraphFont"/>
    <w:uiPriority w:val="99"/>
    <w:rsid w:val="00412B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77e5a3-debe-4485-803d-a1c0b57fd56a">
      <Terms xmlns="http://schemas.microsoft.com/office/infopath/2007/PartnerControls"/>
    </lcf76f155ced4ddcb4097134ff3c332f>
    <TaxCatchAll xmlns="01078151-a386-4ac4-83ce-6e1d0dc09bfb" xsi:nil="true"/>
    <Notes xmlns="e377e5a3-debe-4485-803d-a1c0b57fd56a" xsi:nil="true"/>
    <SharedWithUsers xmlns="01078151-a386-4ac4-83ce-6e1d0dc09bfb">
      <UserInfo>
        <DisplayName>Tessa Lero</DisplayName>
        <AccountId>24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3BB962DE4CF5419254D5F1FBC18BE3" ma:contentTypeVersion="25" ma:contentTypeDescription="Create a new document." ma:contentTypeScope="" ma:versionID="5ed4e21811acda13745bf23489ad3942">
  <xsd:schema xmlns:xsd="http://www.w3.org/2001/XMLSchema" xmlns:xs="http://www.w3.org/2001/XMLSchema" xmlns:p="http://schemas.microsoft.com/office/2006/metadata/properties" xmlns:ns1="http://schemas.microsoft.com/sharepoint/v3" xmlns:ns2="e377e5a3-debe-4485-803d-a1c0b57fd56a" xmlns:ns3="01078151-a386-4ac4-83ce-6e1d0dc09bfb" targetNamespace="http://schemas.microsoft.com/office/2006/metadata/properties" ma:root="true" ma:fieldsID="45e3dafb2a4546e69ece7bb411c9ab78" ns1:_="" ns2:_="" ns3:_="">
    <xsd:import namespace="http://schemas.microsoft.com/sharepoint/v3"/>
    <xsd:import namespace="e377e5a3-debe-4485-803d-a1c0b57fd56a"/>
    <xsd:import namespace="01078151-a386-4ac4-83ce-6e1d0dc09b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Notes" minOccurs="0"/>
                <xsd:element ref="ns1:_ip_UnifiedCompliancePolicyProperties" minOccurs="0"/>
                <xsd:element ref="ns1:_ip_UnifiedCompliancePolicyUIAction"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7e5a3-debe-4485-803d-a1c0b57fd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d0a8f6-c2df-45ea-93d6-61234a1c0ff7"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78151-a386-4ac4-83ce-6e1d0dc09b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a72999-4054-475f-9798-192819792bcb}" ma:internalName="TaxCatchAll" ma:showField="CatchAllData" ma:web="01078151-a386-4ac4-83ce-6e1d0dc09b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5CEE3-D3EE-461B-A613-2E3372CB8736}">
  <ds:schemaRefs>
    <ds:schemaRef ds:uri="http://purl.org/dc/dcmitype/"/>
    <ds:schemaRef ds:uri="http://purl.org/dc/terms/"/>
    <ds:schemaRef ds:uri="http://schemas.microsoft.com/office/2006/metadata/properties"/>
    <ds:schemaRef ds:uri="http://schemas.microsoft.com/office/infopath/2007/PartnerControls"/>
    <ds:schemaRef ds:uri="http://www.w3.org/XML/1998/namespace"/>
    <ds:schemaRef ds:uri="01078151-a386-4ac4-83ce-6e1d0dc09bfb"/>
    <ds:schemaRef ds:uri="http://schemas.microsoft.com/sharepoint/v3"/>
    <ds:schemaRef ds:uri="http://schemas.microsoft.com/office/2006/documentManagement/types"/>
    <ds:schemaRef ds:uri="http://schemas.openxmlformats.org/package/2006/metadata/core-properties"/>
    <ds:schemaRef ds:uri="e377e5a3-debe-4485-803d-a1c0b57fd56a"/>
    <ds:schemaRef ds:uri="http://purl.org/dc/elements/1.1/"/>
  </ds:schemaRefs>
</ds:datastoreItem>
</file>

<file path=customXml/itemProps2.xml><?xml version="1.0" encoding="utf-8"?>
<ds:datastoreItem xmlns:ds="http://schemas.openxmlformats.org/officeDocument/2006/customXml" ds:itemID="{8714FA2E-9B5B-475F-9375-5D95F0DB1BB6}">
  <ds:schemaRefs>
    <ds:schemaRef ds:uri="http://schemas.openxmlformats.org/officeDocument/2006/bibliography"/>
  </ds:schemaRefs>
</ds:datastoreItem>
</file>

<file path=customXml/itemProps3.xml><?xml version="1.0" encoding="utf-8"?>
<ds:datastoreItem xmlns:ds="http://schemas.openxmlformats.org/officeDocument/2006/customXml" ds:itemID="{A4A867FA-CDDD-446E-A316-68F595639EE2}">
  <ds:schemaRefs>
    <ds:schemaRef ds:uri="http://schemas.microsoft.com/sharepoint/v3/contenttype/forms"/>
  </ds:schemaRefs>
</ds:datastoreItem>
</file>

<file path=customXml/itemProps4.xml><?xml version="1.0" encoding="utf-8"?>
<ds:datastoreItem xmlns:ds="http://schemas.openxmlformats.org/officeDocument/2006/customXml" ds:itemID="{7134EA87-E4E2-4514-B721-611CDC528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77e5a3-debe-4485-803d-a1c0b57fd56a"/>
    <ds:schemaRef ds:uri="01078151-a386-4ac4-83ce-6e1d0dc09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1084</Words>
  <Characters>6223</Characters>
  <Application>Microsoft Office Word</Application>
  <DocSecurity>0</DocSecurity>
  <Lines>115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Gelbman</dc:creator>
  <cp:lastModifiedBy>Karen Thygerson</cp:lastModifiedBy>
  <cp:revision>2</cp:revision>
  <dcterms:created xsi:type="dcterms:W3CDTF">2024-04-26T17:45:00Z</dcterms:created>
  <dcterms:modified xsi:type="dcterms:W3CDTF">2024-04-26T17:45:00Z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0x010100FC3BB962DE4CF5419254D5F1FBC18BE3</vt:lpwstr>
  </property>
  <property fmtid="{D5CDD505-2E9C-101B-9397-08002B2CF9AE}" pid="4" name="GrammarlyDocumentId">
    <vt:lpwstr>e1575edabe03992fa6e002f7ddd2711d36a5e36d4bdd81df7b5a37b98e03187e</vt:lpwstr>
  </property>
</Properties>
</file>